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China regional atmospheric driving dataset based on geostationary satellites and reanalysis data (2005-2010)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Based on the geostationary satellites and reanalysis data, the China Regional Atmospheric Driving Dataset is a set of atmospheric driving data sets with high spatiotemporal resolution prepared by the China Meteorological Administration, with a spatial resolution of 0.1 ° × 0.1 ° and a temporal resolution of 1 Hours, covering a range of 75 ° -135 ° east longitude and 15 ° -55 ° north latitude, include 6 elements of near-surface temperature, relative humidity, ground pressure, near-surface wind speed, incident solar radiation on the ground, and ground precipitation rate. The preparation process of precipitation products is as follows: The 6-hour cumulative precipitation estimated from the multi-channel data of the China Fengyun-2 geostationary satellite is integrated with the 6-hour cumulative precipitation from conventional ground observations to obtain 6-hour cumulative precipitation spatial distribution data, and then use the high-resolution cloud classification information retrieved from the multi-channel inversion of the geostationary satellites determines the interpolation time weight of the cumulative precipitation and obtains an estimated one-hour cumulative precipitation. The preparation process of the radiation data is as follows: The surface incident solar radiation based on FY-2C, uses the radiation transmission model DISORT (Discrete Ordinates Radiative Transfer Program for a Multi-Layered Plane-parallel Medium) to calculate the radiation transmission and obtains the data of surface incident solar radiation in China. Preparation process of other elements: The space and time interpolation method is used for the NCEP reanalysis data of 1.0 ° × 1.0 ° to obtain driving factors such as near-surface air temperature, relative humidity, ground pressure, and near-surface wind speed of 0.1 ° × 0.1 ° per hour.</w:t>
        <w:br/>
        <w:t>Physical meaning of each variable:</w:t>
        <w:br/>
        <w:t>Meteorological Elements || Variable Name || Unit || Physical Meaning</w:t>
        <w:br/>
        <w:t>| Surface temperature || TBOT || K || Surface temperature (2m)</w:t>
        <w:br/>
        <w:t>| Surface pressure || PSRF || Pa || Surface pressure</w:t>
        <w:br/>
        <w:t>| Relative humidity on the ground || RH || kg / kg || Relative humidity near the ground (2m)</w:t>
        <w:br/>
        <w:t>| Wind speed on the ground || WIND || m / s || Wind speed near the ground (anemometer height)</w:t>
        <w:br/>
        <w:t>| Surface incident solar radiation || FSDS || W / m2 || Surface incident solar radiation</w:t>
        <w:br/>
        <w:t>| Precipitation Rate || PRECTmms || mm / hr || Precipitation Rate</w:t>
        <w:br/>
        <w:t>For more information, see the data documentation published with the data.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Radiation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Precipitation rate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Near surface temperature</w:t>
      </w:r>
      <w:r>
        <w:t>,</w:t>
      </w:r>
      <w:r>
        <w:rPr>
          <w:sz w:val="22"/>
        </w:rPr>
        <w:t>Pressure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2005-2010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3.Filesize：140288.0MB</w:t>
      </w:r>
    </w:p>
    <w:p>
      <w:pPr>
        <w:ind w:left="432"/>
      </w:pPr>
      <w:r>
        <w:rPr>
          <w:sz w:val="22"/>
        </w:rPr>
        <w:t>4.Data format：NetCDF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2005-07-20 00:00:00+00:00</w:t>
      </w:r>
      <w:r>
        <w:rPr>
          <w:sz w:val="22"/>
        </w:rPr>
        <w:t>--</w:t>
      </w:r>
      <w:r>
        <w:rPr>
          <w:sz w:val="22"/>
        </w:rPr>
        <w:t>2010-07-19 23:00:00+00:00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SHI  Chunxiang. China regional atmospheric driving dataset based on geostationary satellites and reanalysis data (2005-2010). A Big Earth Data Platform for Three Poles, doi:10.11888/Meteoro.tpdc.270965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Shi C X, Xie Z H, Qian H, et al. China land soil moisture EnKF data assimilation based on satellite remote sensing data. Sci China Earth Sci, 2011, doi: 10.1007/s11430-010-4160-3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SHI  Chunxiang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shicx@cma.gov.cn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