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Screening test data of channel deposits from field investigation in Wenchuan area, Beichuan (2013-2019)</w:t>
      </w:r>
    </w:p>
    <w:p>
      <w:r>
        <w:rPr>
          <w:sz w:val="32"/>
        </w:rPr>
        <w:t>1、Description</w:t>
      </w:r>
    </w:p>
    <w:p>
      <w:pPr>
        <w:ind w:firstLine="432"/>
      </w:pPr>
      <w:r>
        <w:rPr>
          <w:sz w:val="22"/>
        </w:rPr>
        <w:t>The researchers of the research group carried out field investigation on the typical "wide and gentle" gully debris flow gully - Wenchuan Qipan gully and "narrow and steep" gully debris flow gully - Beichuan Qinglin gully branch. Through the field particle screening test of typical channel deposits in qipangou, and the qualitative and quantitative description of channel shape and typical channel section, it is found that the wide and gentle channel material source has the characteristics of "wide gradation, weak consolidation and easy stratification"; In addition, the debris flow accumulation samples of Qinglin gully branch gully are selected for on-site particle screening test, and the clay content, porosity and shear strength of the test soil samples are determined.</w:t>
      </w:r>
    </w:p>
    <w:p>
      <w:r>
        <w:rPr>
          <w:sz w:val="32"/>
        </w:rPr>
        <w:t>2、Keywords</w:t>
      </w:r>
    </w:p>
    <w:p>
      <w:pPr>
        <w:ind w:left="432"/>
      </w:pPr>
      <w:r>
        <w:rPr>
          <w:sz w:val="22"/>
        </w:rPr>
        <w:t>Theme：</w:t>
      </w:r>
      <w:r>
        <w:rPr>
          <w:sz w:val="22"/>
        </w:rPr>
        <w:t>Engineering Geology</w:t>
      </w:r>
      <w:r>
        <w:t>,</w:t>
      </w:r>
      <w:r>
        <w:rPr>
          <w:sz w:val="22"/>
        </w:rPr>
        <w:t>Seismology</w:t>
      </w:r>
      <w:r>
        <w:t>,</w:t>
      </w:r>
      <w:r>
        <w:rPr>
          <w:sz w:val="22"/>
        </w:rPr>
        <w:t>Geologic Hazard</w:t>
        <w:br/>
      </w:r>
      <w:r>
        <w:rPr>
          <w:sz w:val="22"/>
        </w:rPr>
        <w:t>Discipline：</w:t>
      </w:r>
      <w:r>
        <w:rPr>
          <w:sz w:val="22"/>
        </w:rPr>
        <w:t>Solid earth</w:t>
        <w:br/>
      </w:r>
      <w:r>
        <w:rPr>
          <w:sz w:val="22"/>
        </w:rPr>
        <w:t>Places：</w:t>
      </w:r>
      <w:r>
        <w:rPr>
          <w:sz w:val="22"/>
        </w:rPr>
        <w:t>Strong earthquake zone</w:t>
        <w:br/>
      </w:r>
      <w:r>
        <w:rPr>
          <w:sz w:val="22"/>
        </w:rPr>
        <w:t>Time：</w:t>
      </w:r>
      <w:r>
        <w:rPr>
          <w:sz w:val="22"/>
        </w:rPr>
        <w:t>post-seismic</w:t>
      </w:r>
      <w:r>
        <w:t xml:space="preserve">, </w:t>
      </w:r>
      <w:r>
        <w:rPr>
          <w:sz w:val="22"/>
        </w:rPr>
        <w:t>2013-2019</w:t>
      </w:r>
    </w:p>
    <w:p>
      <w:r>
        <w:rPr>
          <w:sz w:val="32"/>
        </w:rPr>
        <w:t>3、Data details</w:t>
      </w:r>
    </w:p>
    <w:p>
      <w:pPr>
        <w:ind w:left="432"/>
      </w:pPr>
      <w:r>
        <w:rPr>
          <w:sz w:val="22"/>
        </w:rPr>
        <w:t>1.Scale：None</w:t>
      </w:r>
    </w:p>
    <w:p>
      <w:pPr>
        <w:ind w:left="432"/>
      </w:pPr>
      <w:r>
        <w:rPr>
          <w:sz w:val="22"/>
        </w:rPr>
        <w:t>2.Projection：</w:t>
      </w:r>
    </w:p>
    <w:p>
      <w:pPr>
        <w:ind w:left="432"/>
      </w:pPr>
      <w:r>
        <w:rPr>
          <w:sz w:val="22"/>
        </w:rPr>
        <w:t>3.Filesize：3.0MB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north：31.45</w:t>
            </w:r>
          </w:p>
        </w:tc>
        <w:tc>
          <w:tcPr>
            <w:tcW w:type="dxa" w:w="2880"/>
          </w:tcPr>
          <w:p>
            <w:r>
              <w:t>-</w:t>
            </w:r>
          </w:p>
        </w:tc>
      </w:tr>
      <w:tr>
        <w:tc>
          <w:tcPr>
            <w:tcW w:type="dxa" w:w="2880"/>
          </w:tcPr>
          <w:p>
            <w:r>
              <w:t>west：103.54</w:t>
            </w:r>
          </w:p>
        </w:tc>
        <w:tc>
          <w:tcPr>
            <w:tcW w:type="dxa" w:w="2880"/>
          </w:tcPr>
          <w:p>
            <w:r>
              <w:t>-</w:t>
            </w:r>
          </w:p>
        </w:tc>
        <w:tc>
          <w:tcPr>
            <w:tcW w:type="dxa" w:w="2880"/>
          </w:tcPr>
          <w:p>
            <w:r>
              <w:t>east：103.64</w:t>
            </w:r>
          </w:p>
        </w:tc>
      </w:tr>
      <w:tr>
        <w:tc>
          <w:tcPr>
            <w:tcW w:type="dxa" w:w="2880"/>
          </w:tcPr>
          <w:p>
            <w:r>
              <w:t>-</w:t>
            </w:r>
          </w:p>
        </w:tc>
        <w:tc>
          <w:tcPr>
            <w:tcW w:type="dxa" w:w="2880"/>
          </w:tcPr>
          <w:p>
            <w:r>
              <w:t>south：31.36</w:t>
            </w:r>
          </w:p>
        </w:tc>
        <w:tc>
          <w:tcPr>
            <w:tcW w:type="dxa" w:w="2880"/>
          </w:tcPr>
          <w:p>
            <w:r>
              <w:t>-</w:t>
            </w:r>
          </w:p>
        </w:tc>
      </w:tr>
    </w:tbl>
    <w:p>
      <w:r>
        <w:rPr>
          <w:sz w:val="32"/>
        </w:rPr>
        <w:t>5、Time frame:</w:t>
      </w:r>
      <w:r>
        <w:rPr>
          <w:sz w:val="22"/>
        </w:rPr>
        <w:t>2013-07-09 16:00:00+00:00</w:t>
      </w:r>
      <w:r>
        <w:rPr>
          <w:sz w:val="22"/>
        </w:rPr>
        <w:t>--</w:t>
      </w:r>
      <w:r>
        <w:rPr>
          <w:sz w:val="22"/>
        </w:rPr>
        <w:t>2019-08-19 16:00:00+00:00</w:t>
      </w:r>
    </w:p>
    <w:p>
      <w:r>
        <w:rPr>
          <w:sz w:val="32"/>
        </w:rPr>
        <w:t>6、Reference method</w:t>
      </w:r>
    </w:p>
    <w:p>
      <w:pPr>
        <w:ind w:left="432"/>
      </w:pPr>
      <w:r>
        <w:rPr>
          <w:sz w:val="22"/>
        </w:rPr>
        <w:t xml:space="preserve">References to data: </w:t>
      </w:r>
    </w:p>
    <w:p>
      <w:pPr>
        <w:ind w:left="432" w:firstLine="432"/>
      </w:pPr>
      <w:r>
        <w:t>ZHANG   Youyi . Screening test data of channel deposits from field investigation in Wenchuan area, Beichuan (2013-2019). A Big Earth Data Platform for Three Poles, doi:10.11888/SolidEar.tpdc.272120</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Initiation pattern and evaluation method for dynamic reserves of differently originated source materials of channelized debris flows in strong earthquake area</w:t>
        <w:br/>
      </w:r>
    </w:p>
    <w:p>
      <w:r>
        <w:rPr>
          <w:sz w:val="32"/>
        </w:rPr>
        <w:t>8、Data resource provider</w:t>
      </w:r>
    </w:p>
    <w:p>
      <w:pPr>
        <w:ind w:left="432"/>
      </w:pPr>
      <w:r>
        <w:rPr>
          <w:sz w:val="22"/>
        </w:rPr>
        <w:t xml:space="preserve">name: </w:t>
      </w:r>
      <w:r>
        <w:rPr>
          <w:sz w:val="22"/>
        </w:rPr>
        <w:t xml:space="preserve">ZHANG   Youyi </w:t>
        <w:br/>
      </w:r>
      <w:r>
        <w:rPr>
          <w:sz w:val="22"/>
        </w:rPr>
        <w:t xml:space="preserve">unit: </w:t>
      </w:r>
      <w:r>
        <w:rPr>
          <w:sz w:val="22"/>
        </w:rPr>
        <w:t>Southwest University of Science and Technology</w:t>
        <w:br/>
      </w:r>
      <w:r>
        <w:rPr>
          <w:sz w:val="22"/>
        </w:rPr>
        <w:t xml:space="preserve">email: </w:t>
      </w:r>
      <w:r>
        <w:rPr>
          <w:sz w:val="22"/>
        </w:rPr>
        <w:t>53437391@qq.com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