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data of distribution of desert for the Tarim River Basin (2000)</w:t>
      </w:r>
    </w:p>
    <w:p>
      <w:r>
        <w:rPr>
          <w:sz w:val="32"/>
        </w:rPr>
        <w:t>1、Description</w:t>
      </w:r>
    </w:p>
    <w:p>
      <w:pPr>
        <w:ind w:firstLine="432"/>
      </w:pPr>
      <w:r>
        <w:rPr>
          <w:sz w:val="22"/>
        </w:rPr>
        <w:t>The data is the distribution map of 100,000 deserts in the Tarim River Basin. This data uses 2000 TM images as the data source to interpret, extract and revise, and uses remote sensing and geographic information system technology in combination with the mapping requirements of 1: 100,000 scale to carry out thematic mapping of deserts, sands and gravelly Gobi.  Data attribute table: area (area), perimeter (perimeter), ashm_ (sequence code), class (desert code), ashm_id (desert code), of which desert code is as follows: flowing sand 2341010, semi-flowing sand 2341020, semi-fixed sand 2341030, Gobi desert 2342000, saline-alkali land 2343000</w:t>
      </w:r>
    </w:p>
    <w:p>
      <w:r>
        <w:rPr>
          <w:sz w:val="32"/>
        </w:rPr>
        <w:t>2、Keywords</w:t>
      </w:r>
    </w:p>
    <w:p>
      <w:pPr>
        <w:ind w:left="432"/>
      </w:pPr>
      <w:r>
        <w:rPr>
          <w:sz w:val="22"/>
        </w:rPr>
        <w:t>Theme：</w:t>
      </w:r>
      <w:r>
        <w:rPr>
          <w:sz w:val="22"/>
        </w:rPr>
        <w:t>Desert</w:t>
      </w:r>
      <w:r>
        <w:t>,</w:t>
      </w:r>
      <w:r>
        <w:rPr>
          <w:sz w:val="22"/>
        </w:rPr>
        <w:t>Desert, sand</w:t>
        <w:br/>
      </w:r>
      <w:r>
        <w:rPr>
          <w:sz w:val="22"/>
        </w:rPr>
        <w:t>Discipline：</w:t>
      </w:r>
      <w:r>
        <w:rPr>
          <w:sz w:val="22"/>
        </w:rPr>
        <w:t>Terrestrial Surface</w:t>
        <w:br/>
      </w:r>
      <w:r>
        <w:rPr>
          <w:sz w:val="22"/>
        </w:rPr>
        <w:t>Places：</w:t>
      </w:r>
      <w:r>
        <w:rPr>
          <w:sz w:val="22"/>
        </w:rPr>
        <w:t>Tarim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3.Filesize：0.801MB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west：71.65</w:t>
            </w:r>
          </w:p>
        </w:tc>
        <w:tc>
          <w:tcPr>
            <w:tcW w:type="dxa" w:w="2880"/>
          </w:tcPr>
          <w:p>
            <w:r>
              <w:t>-</w:t>
            </w:r>
          </w:p>
        </w:tc>
        <w:tc>
          <w:tcPr>
            <w:tcW w:type="dxa" w:w="2880"/>
          </w:tcPr>
          <w:p>
            <w:r>
              <w:t>east：99.33</w:t>
            </w:r>
          </w:p>
        </w:tc>
      </w:tr>
      <w:tr>
        <w:tc>
          <w:tcPr>
            <w:tcW w:type="dxa" w:w="2880"/>
          </w:tcPr>
          <w:p>
            <w:r>
              <w:t>-</w:t>
            </w:r>
          </w:p>
        </w:tc>
        <w:tc>
          <w:tcPr>
            <w:tcW w:type="dxa" w:w="2880"/>
          </w:tcPr>
          <w:p>
            <w:r>
              <w:t>south：34.96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WANG Jianhua. 1:100,000 data of distribution of desert for the Tarim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