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14C dating data of Ngamring Co, Yilong lake, Guozha Co, Bangda Co and Gongzhu Co</w:t>
      </w:r>
    </w:p>
    <w:p>
      <w:r>
        <w:rPr>
          <w:sz w:val="32"/>
        </w:rPr>
        <w:t>1、Description</w:t>
      </w:r>
    </w:p>
    <w:p>
      <w:pPr>
        <w:ind w:firstLine="432"/>
      </w:pPr>
      <w:r>
        <w:rPr>
          <w:sz w:val="22"/>
        </w:rPr>
        <w:t>This data includes 50 14C dating data of 5 Lake cores (ANGREN jincuo, Yilong lake, guozhaco, bangdaco and gongzhucuo). The age control of lake sediment cores depends on radiocarbon isotope (14C) dating. The chemical treatment and analysis test of this batch of samples were completed in Miami beta laboratory and Peking University in the United States. The test time was 2018-2022. The test process was carried out in strict accordance with relevant standards. The data sheet includes the lake core sample number, laboratory sample number, dating sample depth, 14C dating results, dating error and corrected results, etc. Good chronological control is the basis of paleoenvironmental reconstruction.</w:t>
      </w:r>
    </w:p>
    <w:p>
      <w:r>
        <w:rPr>
          <w:sz w:val="32"/>
        </w:rPr>
        <w:t>2、Keywords</w:t>
      </w:r>
    </w:p>
    <w:p>
      <w:pPr>
        <w:ind w:left="432"/>
      </w:pPr>
      <w:r>
        <w:rPr>
          <w:sz w:val="22"/>
        </w:rPr>
        <w:t>Theme：</w:t>
      </w:r>
      <w:r>
        <w:rPr>
          <w:sz w:val="22"/>
        </w:rPr>
        <w:t>14C Chronology</w:t>
      </w:r>
      <w:r>
        <w:t>,</w:t>
      </w:r>
      <w:r>
        <w:rPr>
          <w:sz w:val="22"/>
        </w:rPr>
        <w:t>Lacustrine Sediments</w:t>
      </w:r>
      <w:r>
        <w:t>,</w:t>
      </w:r>
      <w:r>
        <w:rPr>
          <w:sz w:val="22"/>
        </w:rPr>
        <w:t>Sediments</w:t>
      </w:r>
      <w:r>
        <w:t>,</w:t>
      </w:r>
      <w:r>
        <w:rPr>
          <w:sz w:val="22"/>
        </w:rPr>
        <w:t>Paleoclimate Reconstruction</w:t>
        <w:br/>
      </w:r>
      <w:r>
        <w:rPr>
          <w:sz w:val="22"/>
        </w:rPr>
        <w:t>Discipline：</w:t>
      </w:r>
      <w:r>
        <w:rPr>
          <w:sz w:val="22"/>
        </w:rPr>
        <w:t>Palaeoenvironment</w:t>
        <w:br/>
      </w:r>
      <w:r>
        <w:rPr>
          <w:sz w:val="22"/>
        </w:rPr>
        <w:t>Places：</w:t>
      </w:r>
      <w:r>
        <w:rPr>
          <w:sz w:val="22"/>
        </w:rPr>
        <w:t>Qinghai-Tibet Plateau lakes</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north：35.09</w:t>
            </w:r>
          </w:p>
        </w:tc>
        <w:tc>
          <w:tcPr>
            <w:tcW w:type="dxa" w:w="2880"/>
          </w:tcPr>
          <w:p>
            <w:r>
              <w:t>-</w:t>
            </w:r>
          </w:p>
        </w:tc>
      </w:tr>
      <w:tr>
        <w:tc>
          <w:tcPr>
            <w:tcW w:type="dxa" w:w="2880"/>
          </w:tcPr>
          <w:p>
            <w:r>
              <w:t>west：80.91</w:t>
            </w:r>
          </w:p>
        </w:tc>
        <w:tc>
          <w:tcPr>
            <w:tcW w:type="dxa" w:w="2880"/>
          </w:tcPr>
          <w:p>
            <w:r>
              <w:t>-</w:t>
            </w:r>
          </w:p>
        </w:tc>
        <w:tc>
          <w:tcPr>
            <w:tcW w:type="dxa" w:w="2880"/>
          </w:tcPr>
          <w:p>
            <w:r>
              <w:t>east：98.911</w:t>
            </w:r>
          </w:p>
        </w:tc>
      </w:tr>
      <w:tr>
        <w:tc>
          <w:tcPr>
            <w:tcW w:type="dxa" w:w="2880"/>
          </w:tcPr>
          <w:p>
            <w:r>
              <w:t>-</w:t>
            </w:r>
          </w:p>
        </w:tc>
        <w:tc>
          <w:tcPr>
            <w:tcW w:type="dxa" w:w="2880"/>
          </w:tcPr>
          <w:p>
            <w:r>
              <w:t>south：28.507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Duo , HOU   Juzhi. 14C dating data of Ngamring Co, Yilong lake, Guozha Co, Bangda Co and Gongzhu Co. A Big Earth Data Platform for Three Poles, doi:10.11888/Paleoenv.tpdc.272483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r>
        <w:rPr>
          <w:sz w:val="22"/>
        </w:rPr>
        <w:t xml:space="preserve">name: </w:t>
      </w:r>
      <w:r>
        <w:rPr>
          <w:sz w:val="22"/>
        </w:rPr>
        <w:t xml:space="preserve">WU   Duo </w:t>
        <w:br/>
      </w:r>
      <w:r>
        <w:rPr>
          <w:sz w:val="22"/>
        </w:rPr>
        <w:t xml:space="preserve">unit: </w:t>
      </w:r>
      <w:r>
        <w:rPr>
          <w:sz w:val="22"/>
        </w:rPr>
        <w:t>Lanzhou University</w:t>
        <w:br/>
      </w:r>
      <w:r>
        <w:rPr>
          <w:sz w:val="22"/>
        </w:rPr>
        <w:t xml:space="preserve">email: </w:t>
      </w:r>
      <w:r>
        <w:rPr>
          <w:sz w:val="22"/>
        </w:rPr>
        <w:t>dwu@lzu.edu.cn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