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Simulation forced by orbital variation during the Holocene (2019-2020)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Holocene single orbit parameter change simulation results (2019-2020) data set uses the earth system model cesm model (horizontal resolution: about 2 ° for the atmosphere and land surface module and about 1 ° for the ocean and sea ice module) to carry out the Holocene transient simulation test considering the change of earth orbit parameters. The spatial resolution is 2 °; Spatial range: North: 50 ° n, South: 20 </w:t>
        <w:tab/>
        <w:t xml:space="preserve"> ° n, West: 60 </w:t>
        <w:tab/>
        <w:t xml:space="preserve"> ° e, East: 130 ° E; Regional scope: Eurasia; The time range is Holocene. The simulation results can be used to analyze the changes of westerly monsoon in Eurasia under the influence of individual orbital parameters in Holocene.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Winds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Qinghai-Tibet Plateau</w:t>
      </w:r>
      <w:r>
        <w:t xml:space="preserve">, </w:t>
      </w:r>
      <w:r>
        <w:rPr>
          <w:sz w:val="22"/>
        </w:rPr>
        <w:t>Eurasia</w:t>
        <w:br/>
      </w:r>
      <w:r>
        <w:rPr>
          <w:sz w:val="22"/>
        </w:rPr>
        <w:t>Time：</w:t>
      </w:r>
      <w:r>
        <w:rPr>
          <w:sz w:val="22"/>
        </w:rPr>
        <w:t>2019-2020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3.Filesize：7628.8MB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 Ran. Simulation forced by orbital variation during the Holocene (2019-2020). A Big Earth Data Platform for Three Poles, doi:10.11888/Meteoro.tpdc.271642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 Ran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zhangran@mail.iap.ac.cn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ZHANG   Ran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zhangran@mail.iap.ac.cn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