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Coexistence of Indarctos and Amphimachairodus (Carnivora) in the Late Early Hemphillian of Florida, North America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Fossils of the ursid Indarctos from Withlacoochee River 4A of Florida (late early Hemphillian North American Land Mammal</w:t>
        <w:br/>
        <w:t>Age, Hh2, ~ 7.5–6.5 Ma) represent the best sample of this genus in North America, including both craniodental and</w:t>
        <w:br/>
        <w:t>postcranial specimens, yet only the skull has been described. In this study, we describe the other material of this bear from</w:t>
        <w:br/>
        <w:t>the same locality and review the records of Indarctos in North America. Indarctos from Withlacoochee River 4A has dental</w:t>
        <w:br/>
        <w:t>characters in accordance with those of typical Indarctos oregonensis, but has distinctly more slender postcranial bones.</w:t>
        <w:br/>
        <w:t>Indarctos from other localities of North America contains two morphs with regards to postcranial robustness, but lacks a</w:t>
        <w:br/>
        <w:t>clear geographic pattern. Indarctos from Withlacoochee River 4A shares traits with the Old World Indarctos zdanskyi and</w:t>
        <w:br/>
        <w:t>may be its descendant in the New World. The machairodont from Withlacoochee River 4A shows typical characters (e.g.,</w:t>
        <w:br/>
        <w:t>presence of distinct P4 preparastyle and mandibular flange) that allow referral to Amphimachairodus rather than to Nimravides.</w:t>
        <w:br/>
        <w:t>Its morphology also shows a stronger affinity of this population to the Old World Amphimachairodus horribilis rather</w:t>
        <w:br/>
        <w:t>than to Hh3 Amphimachairodus coloradensis. Previously, most North American records of Amphimachairodus were late</w:t>
        <w:br/>
        <w:t>Hemphillian (Hh3–4, ~ 6.5–4.5 Ma), when it co-occurred with a different ursid, “Agriotherium.” The Withlacoochee River</w:t>
        <w:br/>
        <w:t>4A specimens provide evidence that Amphimachairodus dispersed from Asia during the Hh2. The special morphology of</w:t>
        <w:br/>
        <w:t>Indarctos and the presence of Amphimachairodus in a Hh2 fauna suggest that the environment had begun to change before</w:t>
        <w:br/>
        <w:t>the significant fauna turnover between the early and late Hemphillian.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Others</w:t>
      </w:r>
      <w:r>
        <w:t>,</w:t>
      </w:r>
      <w:r>
        <w:rPr>
          <w:sz w:val="22"/>
        </w:rPr>
        <w:t>Macrofossils</w:t>
      </w:r>
      <w:r>
        <w:t>,</w:t>
      </w:r>
      <w:r>
        <w:rPr>
          <w:sz w:val="22"/>
        </w:rPr>
        <w:t>Paleoclimate Reconstruction</w:t>
        <w:br/>
      </w:r>
      <w:r>
        <w:rPr>
          <w:sz w:val="22"/>
        </w:rPr>
        <w:t>Discipline：</w:t>
      </w:r>
      <w:r>
        <w:rPr>
          <w:sz w:val="22"/>
        </w:rPr>
        <w:t>Others</w:t>
      </w:r>
      <w:r>
        <w:t>,</w:t>
      </w:r>
      <w:r>
        <w:rPr>
          <w:sz w:val="22"/>
        </w:rPr>
        <w:t>Palaeoenvironment</w:t>
        <w:br/>
      </w:r>
      <w:r>
        <w:rPr>
          <w:sz w:val="22"/>
        </w:rPr>
        <w:t>Places：</w:t>
      </w:r>
      <w:r>
        <w:rPr>
          <w:sz w:val="22"/>
        </w:rPr>
        <w:t>Florida</w:t>
        <w:br/>
      </w:r>
      <w:r>
        <w:rPr>
          <w:sz w:val="22"/>
        </w:rPr>
        <w:t>Time：</w:t>
      </w:r>
      <w:r>
        <w:rPr>
          <w:sz w:val="22"/>
        </w:rPr>
        <w:t>Miocene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3.Filesize：200.0MB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east：130.0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2020-10-25 16:00:00+00:00</w:t>
      </w:r>
      <w:r>
        <w:rPr>
          <w:sz w:val="22"/>
        </w:rPr>
        <w:t>--</w:t>
      </w:r>
      <w:r>
        <w:rPr>
          <w:sz w:val="22"/>
        </w:rPr>
        <w:t>2021-12-18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QIGAO   Jiangzuo . Coexistence of Indarctos and Amphimachairodus (Carnivora) in the Late Early Hemphillian of Florida, North America. A Big Earth Data Platform for Three Poles, doi:10.1007/s10914-021-09546-9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QIGAO   Jiangzuo </w:t>
        <w:br/>
      </w:r>
      <w:r>
        <w:rPr>
          <w:sz w:val="22"/>
        </w:rPr>
        <w:t xml:space="preserve">unit: </w:t>
      </w:r>
      <w:r>
        <w:rPr>
          <w:sz w:val="22"/>
        </w:rPr>
        <w:t>Institute Of Vertebrate Paleontology And Paleoanthropology,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jiangzuoqigao@ivpp.ac.cn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