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meteorological data of tianmogou in Bomi county (2020)</w:t>
      </w:r>
    </w:p>
    <w:p>
      <w:r>
        <w:rPr>
          <w:sz w:val="32"/>
        </w:rPr>
        <w:t>1、Description</w:t>
      </w:r>
    </w:p>
    <w:p>
      <w:pPr>
        <w:ind w:firstLine="432"/>
      </w:pPr>
      <w:r>
        <w:rPr>
          <w:sz w:val="22"/>
        </w:rPr>
        <w:t>The surface meteorological data of tianmogou in Bomi county are collected from the meteorological monitoring points arranged in the middle reaches of tianmogou in PALONG Zangbu basin. The data collection time is 2020. The main content of the data includes the observation data of rainfall and temperature in tianmogou. The rainfall data is collected by hobo rain gauge. Hobo rain gauge is a tipping bucket rain gauge. Every 0.2mm rainfall is recorded as an event, and the number of recorded events is output. The number of events multiplied by 0.2mm is the rainfall value; The air temperature is measured by a built-in 10 bit resolution temperature sensor in the data recorder. The acquisition method is to collect and store once every hour, and the hourly average value of air temperature can be obtained. The data is reliable in quality and high in accuracy. It can be used to reflect the real-time changes of rainfall and temperature in Tianmo gully, monitor the critical conditions of debris flow start-up, and predict the possibility of future debris flow events in this area.</w:t>
      </w:r>
    </w:p>
    <w:p>
      <w:r>
        <w:rPr>
          <w:sz w:val="32"/>
        </w:rPr>
        <w:t>2、Keywords</w:t>
      </w:r>
    </w:p>
    <w:p>
      <w:pPr>
        <w:ind w:left="432"/>
      </w:pPr>
      <w:r>
        <w:rPr>
          <w:sz w:val="22"/>
        </w:rPr>
        <w:t>Theme：</w:t>
      </w:r>
      <w:r>
        <w:rPr>
          <w:sz w:val="22"/>
        </w:rPr>
        <w:t>Precipitation</w:t>
      </w:r>
      <w:r>
        <w:t>,</w:t>
      </w:r>
      <w:r>
        <w:rPr>
          <w:sz w:val="22"/>
        </w:rPr>
        <w:t>Temperature</w:t>
      </w:r>
      <w:r>
        <w:t>,</w:t>
      </w:r>
      <w:r>
        <w:rPr>
          <w:sz w:val="22"/>
        </w:rPr>
        <w:t>Geomorphology</w:t>
        <w:br/>
      </w:r>
      <w:r>
        <w:rPr>
          <w:sz w:val="22"/>
        </w:rPr>
        <w:t>Discipline：</w:t>
      </w:r>
      <w:r>
        <w:rPr>
          <w:sz w:val="22"/>
        </w:rPr>
        <w:t>Atmosphere</w:t>
      </w:r>
      <w:r>
        <w:t>,</w:t>
      </w:r>
      <w:r>
        <w:rPr>
          <w:sz w:val="22"/>
        </w:rPr>
        <w:t>Terrestrial Surface</w:t>
        <w:br/>
      </w:r>
      <w:r>
        <w:rPr>
          <w:sz w:val="22"/>
        </w:rPr>
        <w:t>Places：</w:t>
      </w:r>
      <w:r>
        <w:rPr>
          <w:sz w:val="22"/>
        </w:rPr>
        <w:t>Parlung Tsangpo</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w:t>
            </w:r>
          </w:p>
        </w:tc>
        <w:tc>
          <w:tcPr>
            <w:tcW w:type="dxa" w:w="2880"/>
          </w:tcPr>
          <w:p>
            <w:r>
              <w:t>-</w:t>
            </w:r>
          </w:p>
        </w:tc>
      </w:tr>
      <w:tr>
        <w:tc>
          <w:tcPr>
            <w:tcW w:type="dxa" w:w="2880"/>
          </w:tcPr>
          <w:p>
            <w:r>
              <w:t>west：95.2</w:t>
            </w:r>
          </w:p>
        </w:tc>
        <w:tc>
          <w:tcPr>
            <w:tcW w:type="dxa" w:w="2880"/>
          </w:tcPr>
          <w:p>
            <w:r>
              <w:t>-</w:t>
            </w:r>
          </w:p>
        </w:tc>
        <w:tc>
          <w:tcPr>
            <w:tcW w:type="dxa" w:w="2880"/>
          </w:tcPr>
          <w:p>
            <w:r>
              <w:t>east：95.5</w:t>
            </w:r>
          </w:p>
        </w:tc>
      </w:tr>
      <w:tr>
        <w:tc>
          <w:tcPr>
            <w:tcW w:type="dxa" w:w="2880"/>
          </w:tcPr>
          <w:p>
            <w:r>
              <w:t>-</w:t>
            </w:r>
          </w:p>
        </w:tc>
        <w:tc>
          <w:tcPr>
            <w:tcW w:type="dxa" w:w="2880"/>
          </w:tcPr>
          <w:p>
            <w:r>
              <w:t>south：29.8</w:t>
            </w:r>
          </w:p>
        </w:tc>
        <w:tc>
          <w:tcPr>
            <w:tcW w:type="dxa" w:w="2880"/>
          </w:tcPr>
          <w:p>
            <w:r>
              <w:t>-</w:t>
            </w:r>
          </w:p>
        </w:tc>
      </w:tr>
    </w:tbl>
    <w:p>
      <w:r>
        <w:rPr>
          <w:sz w:val="32"/>
        </w:rPr>
        <w:t>5、Time frame:</w:t>
      </w:r>
      <w:r>
        <w:rPr>
          <w:sz w:val="22"/>
        </w:rPr>
        <w:t>2022-05-18 16:00:00+00:00</w:t>
      </w:r>
      <w:r>
        <w:rPr>
          <w:sz w:val="22"/>
        </w:rPr>
        <w:t>--</w:t>
      </w:r>
      <w:r>
        <w:rPr>
          <w:sz w:val="22"/>
        </w:rPr>
        <w:t>2022-09-23 16:00:00+00:00</w:t>
      </w:r>
    </w:p>
    <w:p>
      <w:r>
        <w:rPr>
          <w:sz w:val="32"/>
        </w:rPr>
        <w:t>6、Reference method</w:t>
      </w:r>
    </w:p>
    <w:p>
      <w:pPr>
        <w:ind w:left="432"/>
      </w:pPr>
      <w:r>
        <w:rPr>
          <w:sz w:val="22"/>
        </w:rPr>
        <w:t xml:space="preserve">References to data: </w:t>
      </w:r>
    </w:p>
    <w:p>
      <w:pPr>
        <w:ind w:left="432" w:firstLine="432"/>
      </w:pPr>
      <w:r>
        <w:t>HOU   Weipeng . Surface meteorological data of tianmogou in Bomi county (2020). A Big Earth Data Platform for Three Poles, doi:10.11888/Atmos.tpdc.272018</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HOU   Weipeng </w:t>
        <w:br/>
      </w:r>
      <w:r>
        <w:rPr>
          <w:sz w:val="22"/>
        </w:rPr>
        <w:t xml:space="preserve">unit: </w:t>
      </w:r>
      <w:r>
        <w:rPr>
          <w:sz w:val="22"/>
        </w:rPr>
        <w:t>INSTITUTE OF GEOGRAPHIC SCIENCES AND NATURAL RESOURCES RESEARCH，CAS</w:t>
        <w:br/>
      </w:r>
      <w:r>
        <w:rPr>
          <w:sz w:val="22"/>
        </w:rPr>
        <w:t xml:space="preserve">email: </w:t>
      </w:r>
      <w:r>
        <w:rPr>
          <w:sz w:val="22"/>
        </w:rPr>
        <w:t>houwp.20s@igsnrr.ac.cn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