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sets of historical reanalysis climate datasets in  Central Asia (1979-2014)</w:t>
      </w:r>
    </w:p>
    <w:p>
      <w:r>
        <w:rPr>
          <w:sz w:val="32"/>
        </w:rPr>
        <w:t>1、Description</w:t>
      </w:r>
    </w:p>
    <w:p>
      <w:pPr>
        <w:ind w:firstLine="432"/>
      </w:pPr>
      <w:r>
        <w:rPr>
          <w:sz w:val="22"/>
        </w:rPr>
        <w:t>The Central Asia climate data set comes from three recently developed global reanalysis data sets. Merra uses the latest version of the global earth observation system (GEOS-5), which can absorb satellite radiation and conventional observations. Era interim is a global land surface reanalysis data set, which is generated at T255 (80km) horizontal resolution. The product update is about one month delayed from real-time. CFSR is one of the latest global reanalysis climate data sets, which has been widely used in climate change research. These datasets have different spatial resolutions and cover 1979-2014. Atmospheric reanalysis data is driven by a variety of data, combined with observation data under strict quality control, using data assimilation techniques and numerical prediction models to obtain historical observation data. In recent years, the new generation of historical reanalysis data is suitable for studying the climate pattern of Central Asia with high spatial heterogeneity of precipitation and complex topography due to its high spatial resolution.</w:t>
        <w:br/>
        <w:t>More accuracy verification and applicability of this data can be referred to:</w:t>
        <w:br/>
        <w:t>Hu Z , Zhang C , Hu Q , et al. Temperature Changes in Central Asia from 1979 to 2011 Based on Multiple Datasets*[J]. Journal of Climate, 2014, 27(3):1143-1167.</w:t>
      </w:r>
    </w:p>
    <w:p>
      <w:r>
        <w:rPr>
          <w:sz w:val="32"/>
        </w:rPr>
        <w:t>2、Keywords</w:t>
      </w:r>
    </w:p>
    <w:p>
      <w:pPr>
        <w:ind w:left="432"/>
      </w:pPr>
      <w:r>
        <w:rPr>
          <w:sz w:val="22"/>
        </w:rPr>
        <w:t>Theme：</w:t>
      </w:r>
      <w:r>
        <w:rPr>
          <w:sz w:val="22"/>
        </w:rPr>
        <w:t>Settlement</w:t>
        <w:br/>
      </w:r>
      <w:r>
        <w:rPr>
          <w:sz w:val="22"/>
        </w:rPr>
        <w:t>Discipline：</w:t>
      </w:r>
      <w:r>
        <w:rPr>
          <w:sz w:val="22"/>
        </w:rPr>
        <w:t>Human-nature Relationship</w:t>
        <w:br/>
      </w:r>
      <w:r>
        <w:rPr>
          <w:sz w:val="22"/>
        </w:rPr>
        <w:t>Places：</w:t>
      </w:r>
      <w:r>
        <w:rPr>
          <w:sz w:val="22"/>
        </w:rPr>
        <w:t>Central Asia</w:t>
        <w:br/>
      </w:r>
      <w:r>
        <w:rPr>
          <w:sz w:val="22"/>
        </w:rPr>
        <w:t>Time：</w:t>
      </w:r>
      <w:r>
        <w:rPr>
          <w:sz w:val="22"/>
        </w:rPr>
        <w:t>1979-2014</w:t>
      </w:r>
    </w:p>
    <w:p>
      <w:r>
        <w:rPr>
          <w:sz w:val="32"/>
        </w:rPr>
        <w:t>3、Data details</w:t>
      </w:r>
    </w:p>
    <w:p>
      <w:pPr>
        <w:ind w:left="432"/>
      </w:pPr>
      <w:r>
        <w:rPr>
          <w:sz w:val="22"/>
        </w:rPr>
        <w:t>1.Scale：None</w:t>
      </w:r>
    </w:p>
    <w:p>
      <w:pPr>
        <w:ind w:left="432"/>
      </w:pPr>
      <w:r>
        <w:rPr>
          <w:sz w:val="22"/>
        </w:rPr>
        <w:t>2.Projection：</w:t>
      </w:r>
    </w:p>
    <w:p>
      <w:pPr>
        <w:ind w:left="432"/>
      </w:pPr>
      <w:r>
        <w:rPr>
          <w:sz w:val="22"/>
        </w:rPr>
        <w:t>3.Filesize：1413.0MB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west：46.5</w:t>
            </w:r>
          </w:p>
        </w:tc>
        <w:tc>
          <w:tcPr>
            <w:tcW w:type="dxa" w:w="2880"/>
          </w:tcPr>
          <w:p>
            <w:r>
              <w:t>-</w:t>
            </w:r>
          </w:p>
        </w:tc>
        <w:tc>
          <w:tcPr>
            <w:tcW w:type="dxa" w:w="2880"/>
          </w:tcPr>
          <w:p>
            <w:r>
              <w:t>east：55.4</w:t>
            </w:r>
          </w:p>
        </w:tc>
      </w:tr>
      <w:tr>
        <w:tc>
          <w:tcPr>
            <w:tcW w:type="dxa" w:w="2880"/>
          </w:tcPr>
          <w:p>
            <w:r>
              <w:t>-</w:t>
            </w:r>
          </w:p>
        </w:tc>
        <w:tc>
          <w:tcPr>
            <w:tcW w:type="dxa" w:w="2880"/>
          </w:tcPr>
          <w:p>
            <w:r>
              <w:t>south：34.3</w:t>
            </w:r>
          </w:p>
        </w:tc>
        <w:tc>
          <w:tcPr>
            <w:tcW w:type="dxa" w:w="2880"/>
          </w:tcPr>
          <w:p>
            <w:r>
              <w:t>-</w:t>
            </w:r>
          </w:p>
        </w:tc>
      </w:tr>
    </w:tbl>
    <w:p>
      <w:r>
        <w:rPr>
          <w:sz w:val="32"/>
        </w:rPr>
        <w:t>5、Time frame:</w:t>
      </w:r>
      <w:r>
        <w:rPr>
          <w:sz w:val="22"/>
        </w:rPr>
        <w:t>1979-01-08 00:00:00+00:00</w:t>
      </w:r>
      <w:r>
        <w:rPr>
          <w:sz w:val="22"/>
        </w:rPr>
        <w:t>--</w:t>
      </w:r>
      <w:r>
        <w:rPr>
          <w:sz w:val="22"/>
        </w:rPr>
        <w:t>2015-01-07 00:00:00+00:00</w:t>
      </w:r>
    </w:p>
    <w:p>
      <w:r>
        <w:rPr>
          <w:sz w:val="32"/>
        </w:rPr>
        <w:t>6、Reference method</w:t>
      </w:r>
    </w:p>
    <w:p>
      <w:pPr>
        <w:ind w:left="432"/>
      </w:pPr>
      <w:r>
        <w:rPr>
          <w:sz w:val="22"/>
        </w:rPr>
        <w:t xml:space="preserve">References to data: </w:t>
      </w:r>
    </w:p>
    <w:p>
      <w:pPr>
        <w:ind w:left="432" w:firstLine="432"/>
      </w:pPr>
      <w:r>
        <w:t xml:space="preserve">Three sets of historical reanalysis climate datasets in  Central Asia (1979-2014).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