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normalized difference vegetation index (NDVI) products over the Tibetan Plateau (1980s-2019)</w:t>
      </w:r>
    </w:p>
    <w:p>
      <w:r>
        <w:rPr>
          <w:sz w:val="32"/>
        </w:rPr>
        <w:t>1、Description</w:t>
      </w:r>
    </w:p>
    <w:p>
      <w:pPr>
        <w:ind w:firstLine="432"/>
      </w:pPr>
      <w:r>
        <w:rPr>
          <w:sz w:val="22"/>
        </w:rPr>
        <w:t>The dataset is the Landsat normalized difference vegetation index (NDVI) products from 1980s to 2019 over the Tibetan Plateau。The dataset is producted based on Landsat surface reflectance dataset. It is calculated by the NDVI equation which defined the difference between NIR band and red band.And the corresponding production of quality identification documents (QA) is also generated to identify the cloud, ice and snow. The NDVI can indicate the health of vegetation and the growth of vegetation,it is thusly widely used in agriculture, forestry, ecological environment and other fields. It is also an important input parameter for the inversion of ecological physical parameters, and is one of the most widely used vegetation indexes.</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3.Filesize：5672796.16MB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normalized difference vegetation index (NDVI) products over the Tibetan Plateau (1980s-2019). A Big Earth Data Platform for Three Poles, doi:10.11888/Ecolo.tpdc.271725</w:t>
      </w:r>
      <w:r>
        <w:rPr>
          <w:sz w:val="22"/>
        </w:rPr>
        <w:t>2021</w:t>
      </w:r>
    </w:p>
    <w:p>
      <w:pPr>
        <w:ind w:left="432"/>
      </w:pPr>
      <w:r>
        <w:rPr>
          <w:sz w:val="22"/>
        </w:rPr>
        <w:t xml:space="preserve">References to articles: </w:t>
      </w:r>
    </w:p>
    <w:p>
      <w:pPr>
        <w:ind w:left="864"/>
      </w:pPr>
      <w:r>
        <w:t>DEERING, D.W. (1978). Rangeland reflectance characteristics measured by aircraft and spacecraft sensors. Texas A&amp;M University, College Station, TX, 338.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