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dataset of soil over the Great Lakes in Central Asia - Soil (2015)</w:t>
      </w:r>
    </w:p>
    <w:p>
      <w:r>
        <w:rPr>
          <w:sz w:val="32"/>
        </w:rPr>
        <w:t>1、Description</w:t>
      </w:r>
    </w:p>
    <w:p>
      <w:pPr>
        <w:ind w:firstLine="432"/>
      </w:pPr>
      <w:r>
        <w:rPr>
          <w:sz w:val="22"/>
        </w:rPr>
        <w:t>Soil is mineral particles of different sizes formed by weathering of rocks. Soil not only provides nutrients and water for crops, but also has a transforming effect on various nutrients. In addition, the soil also has a self-cleaning function, which can improve organic matter content, soil temperature and humidity, pH value, anion and cation. The soil pollution causes several environmental problems: industrial sewage, acid rain, exhaust emissions, accumulations, agricultural pollution. After the land is polluted, the contaminated tops with high concentration of heavy metals are easily entered under the action of wind and water. Other secondary ecological and environmental problems such as air pollution, surface water pollution, groundwater pollution and ecosystem degradation in the atmosphere and water.he data set comes from the World Soil Database (Harmonized World Soil Database version 1.1) (HWSD) UN Food and Agriculture (FAO) and the Vienna International Institute for Applied Systems Research Institute (IIASA) constructed, which provides data model input parameters for the modeler, At the same time, it provides a basis for research on ecological agriculture, food security and climate change.</w:t>
      </w:r>
    </w:p>
    <w:p>
      <w:r>
        <w:rPr>
          <w:sz w:val="32"/>
        </w:rPr>
        <w:t>2、Keywords</w:t>
      </w:r>
    </w:p>
    <w:p>
      <w:pPr>
        <w:ind w:left="432"/>
      </w:pPr>
      <w:r>
        <w:rPr>
          <w:sz w:val="22"/>
        </w:rPr>
        <w:t>Theme：</w:t>
      </w:r>
      <w:r>
        <w:rPr>
          <w:sz w:val="22"/>
        </w:rPr>
        <w:t>Soil</w:t>
        <w:br/>
      </w:r>
      <w:r>
        <w:rPr>
          <w:sz w:val="22"/>
        </w:rPr>
        <w:t>Discipline：</w:t>
      </w:r>
      <w:r>
        <w:rPr>
          <w:sz w:val="22"/>
        </w:rPr>
        <w:t>Terrestrial Surface</w:t>
        <w:br/>
      </w:r>
      <w:r>
        <w:rPr>
          <w:sz w:val="22"/>
        </w:rPr>
        <w:t>Places：</w:t>
      </w:r>
      <w:r>
        <w:rPr>
          <w:sz w:val="22"/>
        </w:rPr>
        <w:t>Central Asia Great Lakes</w:t>
        <w:br/>
      </w:r>
      <w:r>
        <w:rPr>
          <w:sz w:val="22"/>
        </w:rPr>
        <w:t>Time：</w:t>
      </w:r>
      <w:r>
        <w:rPr>
          <w:sz w:val="22"/>
        </w:rPr>
        <w:t>2015</w:t>
      </w:r>
    </w:p>
    <w:p>
      <w:r>
        <w:rPr>
          <w:sz w:val="32"/>
        </w:rPr>
        <w:t>3、Data details</w:t>
      </w:r>
    </w:p>
    <w:p>
      <w:pPr>
        <w:ind w:left="432"/>
      </w:pPr>
      <w:r>
        <w:rPr>
          <w:sz w:val="22"/>
        </w:rPr>
        <w:t>1.Scale：None</w:t>
      </w:r>
    </w:p>
    <w:p>
      <w:pPr>
        <w:ind w:left="432"/>
      </w:pPr>
      <w:r>
        <w:rPr>
          <w:sz w:val="22"/>
        </w:rPr>
        <w:t>2.Projection：WGS84</w:t>
      </w:r>
    </w:p>
    <w:p>
      <w:pPr>
        <w:ind w:left="432"/>
      </w:pPr>
      <w:r>
        <w:rPr>
          <w:sz w:val="22"/>
        </w:rPr>
        <w:t>3.Filesize：45.1MB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north：55.45</w:t>
            </w:r>
          </w:p>
        </w:tc>
        <w:tc>
          <w:tcPr>
            <w:tcW w:type="dxa" w:w="2880"/>
          </w:tcPr>
          <w:p>
            <w:r>
              <w:t>-</w:t>
            </w:r>
          </w:p>
        </w:tc>
      </w:tr>
      <w:tr>
        <w:tc>
          <w:tcPr>
            <w:tcW w:type="dxa" w:w="2880"/>
          </w:tcPr>
          <w:p>
            <w:r>
              <w:t>west：46.49</w:t>
            </w:r>
          </w:p>
        </w:tc>
        <w:tc>
          <w:tcPr>
            <w:tcW w:type="dxa" w:w="2880"/>
          </w:tcPr>
          <w:p>
            <w:r>
              <w:t>-</w:t>
            </w:r>
          </w:p>
        </w:tc>
        <w:tc>
          <w:tcPr>
            <w:tcW w:type="dxa" w:w="2880"/>
          </w:tcPr>
          <w:p>
            <w:r>
              <w:t>east：87.31</w:t>
            </w:r>
          </w:p>
        </w:tc>
      </w:tr>
      <w:tr>
        <w:tc>
          <w:tcPr>
            <w:tcW w:type="dxa" w:w="2880"/>
          </w:tcPr>
          <w:p>
            <w:r>
              <w:t>-</w:t>
            </w:r>
          </w:p>
        </w:tc>
        <w:tc>
          <w:tcPr>
            <w:tcW w:type="dxa" w:w="2880"/>
          </w:tcPr>
          <w:p>
            <w:r>
              <w:t>south：35.14</w:t>
            </w:r>
          </w:p>
        </w:tc>
        <w:tc>
          <w:tcPr>
            <w:tcW w:type="dxa" w:w="2880"/>
          </w:tcPr>
          <w:p>
            <w:r>
              <w:t>-</w:t>
            </w:r>
          </w:p>
        </w:tc>
      </w:tr>
    </w:tbl>
    <w:p>
      <w:r>
        <w:rPr>
          <w:sz w:val="32"/>
        </w:rPr>
        <w:t>5、Time frame:</w:t>
      </w:r>
      <w:r>
        <w:rPr>
          <w:sz w:val="22"/>
        </w:rPr>
        <w:t>2015-01-04 16:00:00+00:00</w:t>
      </w:r>
      <w:r>
        <w:rPr>
          <w:sz w:val="22"/>
        </w:rPr>
        <w:t>--</w:t>
      </w:r>
      <w:r>
        <w:rPr>
          <w:sz w:val="22"/>
        </w:rPr>
        <w:t>2016-01-04 03:59:59+00:00</w:t>
      </w:r>
    </w:p>
    <w:p>
      <w:r>
        <w:rPr>
          <w:sz w:val="32"/>
        </w:rPr>
        <w:t>6、Reference method</w:t>
      </w:r>
    </w:p>
    <w:p>
      <w:pPr>
        <w:ind w:left="432"/>
      </w:pPr>
      <w:r>
        <w:rPr>
          <w:sz w:val="22"/>
        </w:rPr>
        <w:t xml:space="preserve">References to data: </w:t>
      </w:r>
    </w:p>
    <w:p>
      <w:pPr>
        <w:ind w:left="432" w:firstLine="432"/>
      </w:pPr>
      <w:r>
        <w:t xml:space="preserve">Food and Agriculture Organization of the United Nation  FAO. Basic dataset of soil over the Great Lakes in Central Asia - Soil (2015).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Food and Agriculture Organization of the United Nation  FAO</w:t>
        <w:br/>
      </w:r>
      <w:r>
        <w:rPr>
          <w:sz w:val="22"/>
        </w:rPr>
        <w:t xml:space="preserve">unit: </w:t>
      </w:r>
      <w:r>
        <w:rPr>
          <w:sz w:val="22"/>
        </w:rPr>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