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Terra 8-days products with 500m spatial resolution over the Tibetan Plateau (2020)</w:t>
      </w:r>
    </w:p>
    <w:p>
      <w:r>
        <w:rPr>
          <w:sz w:val="32"/>
        </w:rPr>
        <w:t>1、Description</w:t>
      </w:r>
    </w:p>
    <w:p>
      <w:pPr>
        <w:ind w:firstLine="432"/>
      </w:pPr>
      <w:r>
        <w:rPr>
          <w:sz w:val="22"/>
        </w:rPr>
        <w:t>The dataset includes FPAR, GPP, NPP, evapotranspiration product and LAI product. FPAR product is and LAI product are obtained from the MODIS Terra MOD15A2H dataset, GPP and NPP product are obtained from the MOD15A2H dataset and evapotranspiration product is obtained from MODIS Terra MOD16A2 dataset of 2020 over the Tibetan Plateau,which is downloaded from USGS, and their formats are converted from .hdf to .tif by GDAL.The quality assessment files are also included for aboved products,and they are stored in an efficient bit-encoded manner.The MODIS products play an important role in forest, agriculture, ecology.</w:t>
      </w:r>
    </w:p>
    <w:p>
      <w:r>
        <w:rPr>
          <w:sz w:val="32"/>
        </w:rPr>
        <w:t>2、Keywords</w:t>
      </w:r>
    </w:p>
    <w:p>
      <w:pPr>
        <w:ind w:left="432"/>
      </w:pPr>
      <w:r>
        <w:rPr>
          <w:sz w:val="22"/>
        </w:rPr>
        <w:t>Theme：</w:t>
      </w:r>
      <w:r>
        <w:rPr>
          <w:sz w:val="22"/>
        </w:rPr>
        <w:t>Land-surface evapotranspiration</w:t>
      </w:r>
      <w:r>
        <w:t>,</w:t>
      </w:r>
      <w:r>
        <w:rPr>
          <w:sz w:val="22"/>
        </w:rPr>
        <w:t>Gross primary productivity(NPP)</w:t>
      </w:r>
      <w:r>
        <w:t>,</w:t>
      </w:r>
      <w:r>
        <w:rPr>
          <w:sz w:val="22"/>
        </w:rPr>
        <w:t>Leaf area index(LAI)</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2.Projection：Albers</w:t>
      </w:r>
    </w:p>
    <w:p>
      <w:pPr>
        <w:ind w:left="432"/>
      </w:pPr>
      <w:r>
        <w:rPr>
          <w:sz w:val="22"/>
        </w:rPr>
        <w:t>3.Filesize：2121.56MB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GONG   Chengjuan. MODIS Terra 8-days products with 500m spatial resolution over the Tibetan Plateau (2020). A Big Earth Data Platform for Three Poles, </w:t>
      </w:r>
      <w:r>
        <w:rPr>
          <w:sz w:val="22"/>
        </w:rPr>
        <w:t>2022</w:t>
      </w:r>
    </w:p>
    <w:p>
      <w:pPr>
        <w:ind w:left="432"/>
      </w:pPr>
      <w:r>
        <w:rPr>
          <w:sz w:val="22"/>
        </w:rPr>
        <w:t xml:space="preserve">References to articles: </w:t>
      </w:r>
    </w:p>
    <w:p>
      <w:pPr>
        <w:ind w:left="864"/>
      </w:pPr>
      <w:r>
        <w:t>Myneni, R., Knyazikhin, Y., Park, T. (2015). MOD15A2H MODIS/Terra Leaf Area Index/FPAR 8-Day L4 Global 500m SIN Grid V006. NASA EOSDIS Land Processes DAAC. https://doi.org/10.5067/MODIS/MOD15A2H.006</w:t>
        <w:br/>
        <w:br/>
      </w:r>
      <w:r>
        <w:t>Running, S., Mu, Q., &amp; Zhao, M. (2015). MOD17A2H MODIS/Terra Gross Primary Productivity 8-Day L4 Global 500m SIN Grid V006. NASA EOSDIS Land Processes DAAC. https://doi.org/10.5067/MODIS/MOD17A2H.006</w:t>
        <w:br/>
        <w:br/>
      </w:r>
      <w:r>
        <w:t>Running, S., Mu, Q., &amp; Zhao, M. (2017). MOD16A2 MODIS/Terra Net Evapotranspiration 8-Day L4 Global 500m SIN Grid V006. NASA EOSDIS Land Processes DAAC. https://doi.org/10.5067/MODIS/MOD16A2.006</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GONG   Chengjuan</w:t>
        <w:br/>
      </w:r>
      <w:r>
        <w:rPr>
          <w:sz w:val="22"/>
        </w:rPr>
        <w:t xml:space="preserve">unit: </w:t>
      </w:r>
      <w:r>
        <w:rPr>
          <w:sz w:val="22"/>
        </w:rPr>
        <w:br/>
      </w:r>
      <w:r>
        <w:rPr>
          <w:sz w:val="22"/>
        </w:rPr>
        <w:t xml:space="preserve">email: </w:t>
      </w:r>
      <w:r>
        <w:rPr>
          <w:sz w:val="22"/>
        </w:rPr>
        <w:t>gongcj@aircas.ac.cn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