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Major and trace, electron microprobe and Sr Nd isotopic data of Jiama copper polymetallic deposit in Tibet</w:t>
      </w:r>
    </w:p>
    <w:p>
      <w:r>
        <w:rPr>
          <w:sz w:val="32"/>
        </w:rPr>
        <w:t>1、Description</w:t>
      </w:r>
    </w:p>
    <w:p>
      <w:pPr>
        <w:ind w:firstLine="432"/>
      </w:pPr>
      <w:r>
        <w:rPr>
          <w:sz w:val="22"/>
        </w:rPr>
        <w:t>The study of magmatic mixing is of great significance to reveal the interaction between crust and mantle and to explore the process of diagenesis and mineralization. Jiama mining area is located in the eastern section of Gangdise metallogenic belt. It is a super large porphyry skarn type copper polymetallic deposit. Dark inclusions are widely developed in the medium acid magmatic rocks in the mining area. Detailed petrography, rock geochemistry, Sr Nd isotope geochemistry and U-Pb isotope geochronology are carried out for the diorite inclusions in the dark inclusions in order to find out the genesis of the rocks, It provides enlightenment for magmatic mixing and mineralization, and improves the Jiama diagenesis and mineralization model. The analysis and testing of major and trace elements in rocks were completed in Beijing Institute of geology of nuclear industry. Zircon U-Pb isotopic dating was completed in the deposit geochemical microanalysis room of the State Key Laboratory of geological processes and mineral resources of China University of Geosciences (Beijing). The laser denudation system used for isotopic dating is the geolas193 excimer solid injection system made in the United States, ICP-MS is a Thermo Fisher X Series II quadrupole plasma mass spectrometer produced in the United States. Good data quality.</w:t>
      </w:r>
    </w:p>
    <w:p>
      <w:r>
        <w:rPr>
          <w:sz w:val="32"/>
        </w:rPr>
        <w:t>2、Keywords</w:t>
      </w:r>
    </w:p>
    <w:p>
      <w:pPr>
        <w:ind w:left="432"/>
      </w:pPr>
      <w:r>
        <w:rPr>
          <w:sz w:val="22"/>
        </w:rPr>
        <w:t>Theme：</w:t>
      </w:r>
      <w:r>
        <w:rPr>
          <w:sz w:val="22"/>
        </w:rPr>
        <w:t>porphyry copper system</w:t>
      </w:r>
      <w:r>
        <w:t>,</w:t>
      </w:r>
      <w:r>
        <w:rPr>
          <w:sz w:val="22"/>
        </w:rPr>
        <w:t>Rocks/Minerals</w:t>
      </w:r>
      <w:r>
        <w:t>,</w:t>
      </w:r>
      <w:r>
        <w:rPr>
          <w:sz w:val="22"/>
        </w:rPr>
        <w:t>Geochemistry</w:t>
      </w:r>
      <w:r>
        <w:t>,</w:t>
      </w:r>
      <w:r>
        <w:rPr>
          <w:sz w:val="22"/>
        </w:rPr>
        <w:t>LA-MC-ICPMS</w:t>
      </w:r>
      <w:r>
        <w:t>,</w:t>
      </w:r>
      <w:r>
        <w:rPr>
          <w:sz w:val="22"/>
        </w:rPr>
        <w:t>Others</w:t>
      </w:r>
      <w:r>
        <w:t>,</w:t>
      </w:r>
      <w:r>
        <w:rPr>
          <w:sz w:val="22"/>
        </w:rPr>
        <w:t>Cu</w:t>
        <w:br/>
      </w:r>
      <w:r>
        <w:rPr>
          <w:sz w:val="22"/>
        </w:rPr>
        <w:t>Discipline：</w:t>
      </w:r>
      <w:r>
        <w:rPr>
          <w:sz w:val="22"/>
        </w:rPr>
        <w:t>Solid earth</w:t>
        <w:br/>
      </w:r>
      <w:r>
        <w:rPr>
          <w:sz w:val="22"/>
        </w:rPr>
        <w:t>Places：</w:t>
      </w:r>
      <w:r>
        <w:rPr>
          <w:sz w:val="22"/>
        </w:rPr>
        <w:t>Jiama， Tibet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north：29.74</w:t>
            </w:r>
          </w:p>
        </w:tc>
        <w:tc>
          <w:tcPr>
            <w:tcW w:type="dxa" w:w="2880"/>
          </w:tcPr>
          <w:p>
            <w:r>
              <w:t>-</w:t>
            </w:r>
          </w:p>
        </w:tc>
      </w:tr>
      <w:tr>
        <w:tc>
          <w:tcPr>
            <w:tcW w:type="dxa" w:w="2880"/>
          </w:tcPr>
          <w:p>
            <w:r>
              <w:t>west：91.73</w:t>
            </w:r>
          </w:p>
        </w:tc>
        <w:tc>
          <w:tcPr>
            <w:tcW w:type="dxa" w:w="2880"/>
          </w:tcPr>
          <w:p>
            <w:r>
              <w:t>-</w:t>
            </w:r>
          </w:p>
        </w:tc>
        <w:tc>
          <w:tcPr>
            <w:tcW w:type="dxa" w:w="2880"/>
          </w:tcPr>
          <w:p>
            <w:r>
              <w:t>east：91.81</w:t>
            </w:r>
          </w:p>
        </w:tc>
      </w:tr>
      <w:tr>
        <w:tc>
          <w:tcPr>
            <w:tcW w:type="dxa" w:w="2880"/>
          </w:tcPr>
          <w:p>
            <w:r>
              <w:t>-</w:t>
            </w:r>
          </w:p>
        </w:tc>
        <w:tc>
          <w:tcPr>
            <w:tcW w:type="dxa" w:w="2880"/>
          </w:tcPr>
          <w:p>
            <w:r>
              <w:t>south：28.68</w:t>
            </w:r>
          </w:p>
        </w:tc>
        <w:tc>
          <w:tcPr>
            <w:tcW w:type="dxa" w:w="2880"/>
          </w:tcPr>
          <w:p>
            <w:r>
              <w:t>-</w:t>
            </w:r>
          </w:p>
        </w:tc>
      </w:tr>
    </w:tbl>
    <w:p>
      <w:r>
        <w:rPr>
          <w:sz w:val="32"/>
        </w:rPr>
        <w:t>5、Time frame:</w:t>
      </w:r>
      <w:r>
        <w:rPr>
          <w:sz w:val="22"/>
        </w:rPr>
        <w:t>2018-06-30 16:00:00+00:00</w:t>
      </w:r>
      <w:r>
        <w:rPr>
          <w:sz w:val="22"/>
        </w:rPr>
        <w:t>--</w:t>
      </w:r>
      <w:r>
        <w:rPr>
          <w:sz w:val="22"/>
        </w:rPr>
        <w:t>2021-08-15 03:59:59+00:00</w:t>
      </w:r>
    </w:p>
    <w:p>
      <w:r>
        <w:rPr>
          <w:sz w:val="32"/>
        </w:rPr>
        <w:t>6、Reference method</w:t>
      </w:r>
    </w:p>
    <w:p>
      <w:pPr>
        <w:ind w:left="432"/>
      </w:pPr>
      <w:r>
        <w:rPr>
          <w:sz w:val="22"/>
        </w:rPr>
        <w:t xml:space="preserve">References to data: </w:t>
      </w:r>
    </w:p>
    <w:p>
      <w:pPr>
        <w:ind w:left="432" w:firstLine="432"/>
      </w:pPr>
      <w:r>
        <w:t>ZHANG   Zebin , WANG   Liqiang . Major and trace, electron microprobe and Sr Nd isotopic data of Jiama copper polymetallic deposit in Tibet. A Big Earth Data Platform for Three Poles, doi:10.11888/SolidEar.tpdc.272097</w:t>
      </w:r>
      <w:r>
        <w:rPr>
          <w:sz w:val="22"/>
        </w:rPr>
        <w:t>2022</w:t>
      </w:r>
    </w:p>
    <w:p>
      <w:pPr>
        <w:ind w:left="432"/>
      </w:pPr>
      <w:r>
        <w:rPr>
          <w:sz w:val="22"/>
        </w:rPr>
        <w:t xml:space="preserve">References to articles: </w:t>
      </w:r>
    </w:p>
    <w:p>
      <w:pPr>
        <w:ind w:left="864"/>
      </w:pPr>
      <w:r>
        <w:t>张泽斌, 唐菊兴, 唐攀, 陈国良, 张忠坤, 高昕, 杨阳. (2019). 西藏甲玛铜多金属矿床暗色包体岩石成因:对岩浆混合和成矿的启示. 岩石学, 35(03), 934-952.</w:t>
        <w:br/>
        <w:t>doi: 10. 18654 /1000-0569 /2019. 03. 19</w:t>
        <w:br/>
        <w:br/>
      </w:r>
    </w:p>
    <w:p>
      <w:r>
        <w:rPr>
          <w:sz w:val="32"/>
        </w:rPr>
        <w:t>7、Supporting project information</w:t>
      </w:r>
    </w:p>
    <w:p>
      <w:pPr>
        <w:ind w:left="432"/>
      </w:pPr>
      <w:r>
        <w:rPr>
          <w:sz w:val="22"/>
        </w:rPr>
        <w:t>National Key R&amp;D Program of China</w:t>
        <w:br/>
      </w: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r>
        <w:rPr>
          <w:sz w:val="22"/>
        </w:rPr>
        <w:t xml:space="preserve">name: </w:t>
      </w:r>
      <w:r>
        <w:rPr>
          <w:sz w:val="22"/>
        </w:rPr>
        <w:t xml:space="preserve">ZHANG   Zebin </w:t>
        <w:br/>
      </w:r>
      <w:r>
        <w:rPr>
          <w:sz w:val="22"/>
        </w:rPr>
        <w:t xml:space="preserve">unit: </w:t>
      </w:r>
      <w:r>
        <w:rPr>
          <w:sz w:val="22"/>
        </w:rPr>
        <w:t>China University of Geosciences, Beijing</w:t>
        <w:br/>
      </w:r>
      <w:r>
        <w:rPr>
          <w:sz w:val="22"/>
        </w:rPr>
        <w:t xml:space="preserve">email: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