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Cambrian and cryogenian magmatic record data set in Anduo area, Qinghai Xizang Plateau</w:t>
      </w:r>
    </w:p>
    <w:p>
      <w:r>
        <w:rPr>
          <w:sz w:val="32"/>
        </w:rPr>
        <w:t>1、Description</w:t>
      </w:r>
    </w:p>
    <w:p>
      <w:pPr>
        <w:ind w:firstLine="432"/>
      </w:pPr>
      <w:r>
        <w:rPr>
          <w:sz w:val="22"/>
        </w:rPr>
        <w:t>This data set contains zircon U-Pb dating, zircon Hf isotope, whole rock principal and trace elements, and whole rock SR Nd isotope data of Cambrian and cryogenian granites in Anduo area, Qinghai Tibet Plateau, from Zhai Qingguo team of Institute of geology, Chinese Academy of Geological Sciences. The data are of good quality and can be used for the study of the early formation and evolution of the Qinghai Tibet Plateau and the paleogeographic reconstruction of the Precambrian supercontinent. The main analytical instruments used include: Zircon U-Pb age is obtained by laser ablation – inductively coupled plasma – mass spectrometry (LA-ICP-MS), and zircon Hf isotope is obtained by a NWR 213nm laser ablation microprobe attached to a multicollector ICP – MS (Neptune plus), The major and trace elements in the whole rock were obtained by X-ray fluorescence Shimadzu (xrf-1800) and analyticjena pqms elite ICP – Ms.</w:t>
      </w:r>
    </w:p>
    <w:p>
      <w:r>
        <w:rPr>
          <w:sz w:val="32"/>
        </w:rPr>
        <w:t>2、Keywords</w:t>
      </w:r>
    </w:p>
    <w:p>
      <w:pPr>
        <w:ind w:left="432"/>
      </w:pPr>
      <w:r>
        <w:rPr>
          <w:sz w:val="22"/>
        </w:rPr>
        <w:t>Theme：</w:t>
      </w:r>
      <w:r>
        <w:rPr>
          <w:sz w:val="22"/>
        </w:rPr>
        <w:t>orogeny</w:t>
      </w:r>
      <w:r>
        <w:t>,</w:t>
      </w:r>
      <w:r>
        <w:rPr>
          <w:sz w:val="22"/>
        </w:rPr>
        <w:t>Tectonics</w:t>
      </w:r>
      <w:r>
        <w:t>,</w:t>
      </w:r>
      <w:r>
        <w:rPr>
          <w:sz w:val="22"/>
        </w:rPr>
        <w:t>Suture belt</w:t>
      </w:r>
      <w:r>
        <w:t>,</w:t>
      </w:r>
      <w:r>
        <w:rPr>
          <w:sz w:val="22"/>
        </w:rPr>
        <w:t>plate tectonics</w:t>
        <w:br/>
      </w:r>
      <w:r>
        <w:rPr>
          <w:sz w:val="22"/>
        </w:rPr>
        <w:t>Discipline：</w:t>
      </w:r>
      <w:r>
        <w:rPr>
          <w:sz w:val="22"/>
        </w:rPr>
        <w:t>Solid earth</w:t>
        <w:br/>
      </w:r>
      <w:r>
        <w:rPr>
          <w:sz w:val="22"/>
        </w:rPr>
        <w:t>Places：</w:t>
      </w:r>
      <w:r>
        <w:rPr>
          <w:sz w:val="22"/>
        </w:rPr>
        <w:t>Tibetan Plateau</w:t>
        <w:br/>
      </w:r>
      <w:r>
        <w:rPr>
          <w:sz w:val="22"/>
        </w:rPr>
        <w:t>Time：</w:t>
      </w:r>
      <w:r>
        <w:rPr>
          <w:sz w:val="22"/>
        </w:rPr>
        <w:t>Cryogenian</w:t>
      </w:r>
      <w:r>
        <w:t xml:space="preserve">, </w:t>
      </w:r>
      <w:r>
        <w:rPr>
          <w:sz w:val="22"/>
        </w:rPr>
        <w:t>Cambrian</w:t>
      </w:r>
    </w:p>
    <w:p>
      <w:r>
        <w:rPr>
          <w:sz w:val="32"/>
        </w:rPr>
        <w:t>3、Data details</w:t>
      </w:r>
    </w:p>
    <w:p>
      <w:pPr>
        <w:ind w:left="432"/>
      </w:pPr>
      <w:r>
        <w:rPr>
          <w:sz w:val="22"/>
        </w:rPr>
        <w:t>1.Scale：250000</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west：90.0</w:t>
            </w:r>
          </w:p>
        </w:tc>
        <w:tc>
          <w:tcPr>
            <w:tcW w:type="dxa" w:w="2880"/>
          </w:tcPr>
          <w:p>
            <w:r>
              <w:t>-</w:t>
            </w:r>
          </w:p>
        </w:tc>
        <w:tc>
          <w:tcPr>
            <w:tcW w:type="dxa" w:w="2880"/>
          </w:tcPr>
          <w:p>
            <w:r>
              <w:t>east：92.0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TANG   Yue. Cambrian and cryogenian magmatic record data set in Anduo area, Qinghai Xizang Plateau. A Big Earth Data Platform for Three Poles, doi:10.1016/j.palaeo.2021.110332</w:t>
      </w:r>
      <w:r>
        <w:rPr>
          <w:sz w:val="22"/>
        </w:rPr>
        <w:t>2021</w:t>
      </w:r>
    </w:p>
    <w:p>
      <w:pPr>
        <w:ind w:left="432"/>
      </w:pPr>
      <w:r>
        <w:rPr>
          <w:sz w:val="22"/>
        </w:rPr>
        <w:t xml:space="preserve">References to articles: </w:t>
      </w:r>
    </w:p>
    <w:p>
      <w:pPr>
        <w:ind w:left="864"/>
      </w:pPr>
      <w:r>
        <w:t>Hu, P.Y., Zhai, Q.G., Zhao, G.C., Wang, J., Tang, Y., Zhu, Z.C., Wang, W., &amp; Wu, H. (2021). Cambrian and Cryogenian tectonothermal events in the Amdo microcontinent, Central Tibet: Implications for paleogeographic reconstruction and tectonic evolution of northern Gondwana. Palaeogeography, Palaeoclimatology, Palaeoecology. 569. 110332. 10.1016/j.palaeo.2021.110332.</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TANG   Yue</w:t>
        <w:br/>
      </w:r>
      <w:r>
        <w:rPr>
          <w:sz w:val="22"/>
        </w:rPr>
        <w:t xml:space="preserve">unit: </w:t>
      </w:r>
      <w:r>
        <w:rPr>
          <w:sz w:val="22"/>
        </w:rPr>
        <w:br/>
      </w:r>
      <w:r>
        <w:rPr>
          <w:sz w:val="22"/>
        </w:rPr>
        <w:t xml:space="preserve">email: </w:t>
      </w:r>
      <w:r>
        <w:rPr>
          <w:sz w:val="22"/>
        </w:rPr>
        <w:t>174ty@163.com</w:t>
        <w:br/>
        <w:br/>
      </w:r>
      <w:r>
        <w:rPr>
          <w:sz w:val="22"/>
        </w:rPr>
        <w:t xml:space="preserve">name: </w:t>
      </w:r>
      <w:r>
        <w:rPr>
          <w:sz w:val="22"/>
        </w:rPr>
        <w:t>TANG   Yue</w:t>
        <w:br/>
      </w:r>
      <w:r>
        <w:rPr>
          <w:sz w:val="22"/>
        </w:rPr>
        <w:t xml:space="preserve">unit: </w:t>
      </w:r>
      <w:r>
        <w:rPr>
          <w:sz w:val="22"/>
        </w:rPr>
        <w:br/>
      </w:r>
      <w:r>
        <w:rPr>
          <w:sz w:val="22"/>
        </w:rPr>
        <w:t xml:space="preserve">email: </w:t>
      </w:r>
      <w:r>
        <w:rPr>
          <w:sz w:val="22"/>
        </w:rPr>
        <w:t>174ty@163.com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