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airborne imaging spectrometer (OMIS-II) mission in the Dayekou watershed flight zone on Jun. 4,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airborne imaging spectrometer (OMIS-II) mission was obtained in the Dayekou watershed flight zone on Jun. 4, 2008. Data after radiometric correction and calibration and geometric approximate correction were released.</w:t>
        <w:br/>
        <w:t xml:space="preserve">     The flying time of each route was as follows:</w:t>
        <w:br/>
        <w:br/>
        <w:t xml:space="preserve">{|   </w:t>
        <w:br/>
        <w:t>! id</w:t>
        <w:br/>
        <w:t>! flight</w:t>
        <w:br/>
        <w:t>! file</w:t>
        <w:br/>
        <w:t>! starttime</w:t>
        <w:br/>
        <w:t>! lat</w:t>
        <w:br/>
        <w:t xml:space="preserve">! long </w:t>
        <w:tab/>
        <w:t xml:space="preserve">    </w:t>
        <w:br/>
        <w:t>! alt</w:t>
        <w:br/>
        <w:t>! image linage</w:t>
        <w:br/>
        <w:t>! endtime</w:t>
        <w:br/>
        <w:t>! lat</w:t>
        <w:br/>
        <w:t>! long</w:t>
        <w:br/>
        <w:t>! alt</w:t>
        <w:br/>
        <w:t>|-</w:t>
        <w:br/>
        <w:t>| 1 || 4-13 || 2008-06-04_13-19-02_DATA.BSQ  || 13:23:45 || 38.542 || 100.382 || 4624.5 || 3125 || 13:27:13 || 38.493  || 100.230 || 4617.5</w:t>
        <w:br/>
        <w:t>|-</w:t>
        <w:br/>
        <w:t>| 2 || 4-12 || 2008-06-04_13-30-55_DATA.BSQ  || 13:31:21 || 38.494 || 100.214 || 4644.9 || 2912 || 13:34:35 || 38.543  || 100.370 || 4626.3</w:t>
        <w:br/>
        <w:t>|-</w:t>
        <w:br/>
        <w:t>| 3 || 4-11 || 2008-06-04_13-38-17_DATA.BSQ  || 13:39:14 || 38.551|| 100.381 || 4616.2 || 3051 || 13:42:38 || 38.500  || 100.221 || 4656.5</w:t>
        <w:br/>
        <w:t>|-</w:t>
        <w:br/>
        <w:t>| 4 || 4-10 || 2008-06-04_13-46-20_DATA.BSQ  || 13:47:09 || 38.502 || 100.212 || 4640.3 || 2866 || 13:50:20 || 38.550  || 100.365 || 4633.4</w:t>
        <w:br/>
        <w:t>|-</w:t>
        <w:br/>
        <w:t>| 5 || 4-9 || 2008-06-04_13-54-02_DATA.BSQ  || 13:55:01 || 38.558 || 100.374 || 4644.3 || 2897 || 13:58:14 || 38.511  || 100.223 || 4628.4</w:t>
        <w:br/>
        <w:t>|-</w:t>
        <w:br/>
        <w:t>| 6 || 4-8 || 2008-06-04_14-01-56_DATA.BSQ  || 14:01:51 || 38.511 || 100.209 || 4644.6 || 2751 || 14:04:54 || 38.558  || 100.359 || 4655.7</w:t>
        <w:br/>
        <w:t>|-</w:t>
        <w:br/>
        <w:t>| 7 || 4-7 || 2008-06-04_14-08-36_DATA.BSQ  || 14:09:28 || 38.568 || 100.373 || 4630.5 || 2995  ||  14:12:48 || 38.519  || 100.218 || 4642.8</w:t>
        <w:br/>
        <w:t>|-</w:t>
        <w:br/>
        <w:t>| 8 || 4-6 || 2008-06-04_14-16-30_DATA.BSQ  || 14:16:38 || 38.521 || 100.209 || 4650.1 || 2705 || 14:19:38 || 38.568  || 100.357 || 4652.9</w:t>
        <w:br/>
        <w:t>|-</w:t>
        <w:br/>
        <w:t>| 9 || 4-5 || 2008-06-04_14-23-20_DATA.BSQ  || 14:24:25 || 38.576 || 100.367  || 4649.0  || 2958 || 14:27:42 || 38.526  || 100.210  || 4673.5</w:t>
        <w:br/>
        <w:t>|-</w:t>
        <w:br/>
        <w:t>| 10 || 4-4 || 2008-06-04_14-31-24_DATA.BSQ  || 14:31:09 || 38.527 || 100.199 || 4631.3 || 2817 || 14:34:17 || 38.576  || 100.353 || 4641.7</w:t>
        <w:br/>
        <w:t>|-</w:t>
        <w:br/>
        <w:t>| 11 || 4-3 || 2008-06-04_14-37-59_DATA.BSQ  || 14:39:55 || 38.579 || 100.346 || 4599.6 || 2555 || 14:42:46 || 38.536  || 100.210 || 4612.0</w:t>
        <w:br/>
        <w:t>|-</w:t>
        <w:br/>
        <w:t>| 12 || 4-2 || 2008-06-04_14-46-28_DATA.BSQ  || 14:46:20 || 38.535 || 100.194 || 4620.5 || 2869 || 14:49:31 || 38.583  || 100.345 || 4639.2</w:t>
        <w:br/>
        <w:t>|-</w:t>
        <w:br/>
        <w:t>| 13 || 4-1 || 2008-06-04_14-53-13_DATA.BSQ  || 14:55:36 || 38.594 || 100.364 || 4621.2 || 3018 || 14:58:58 || 38.544  || 100.206 || 4606.9</w:t>
        <w:br/>
        <w:t>|}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Image spectrometer OMIS-II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Dayekou  watershed foci experimental areas</w:t>
      </w:r>
      <w:r>
        <w:t xml:space="preserve">, </w:t>
      </w:r>
      <w:r>
        <w:rPr>
          <w:sz w:val="22"/>
        </w:rPr>
        <w:t>Forest and Hydrology Experimental Areas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3.Filesize：6770.3MB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2008-06-14 01:50:00+00:00</w:t>
      </w:r>
      <w:r>
        <w:rPr>
          <w:sz w:val="22"/>
        </w:rPr>
        <w:t>--</w:t>
      </w:r>
      <w:r>
        <w:rPr>
          <w:sz w:val="22"/>
        </w:rPr>
        <w:t>2008-06-14 07:31:00+00:00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Mingguo. WATER: Dataset of airborne imaging spectrometer (OMIS-II) mission in the Dayekou watershed flight zone on Jun. 4, 2008. A Big Earth Data Platform for Three Poles, doi:10.3972/water973.0224.db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