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Administrative divisions of Qinghai Province (2001-2013)</w:t>
      </w:r>
    </w:p>
    <w:p>
      <w:r>
        <w:rPr>
          <w:sz w:val="32"/>
        </w:rPr>
        <w:t>1、Description</w:t>
      </w:r>
    </w:p>
    <w:p>
      <w:pPr>
        <w:ind w:firstLine="432"/>
      </w:pPr>
      <w:r>
        <w:rPr>
          <w:sz w:val="22"/>
        </w:rPr>
        <w:t>The data set records the administrative divisions of Qinghai Province, and the data are divided according to the administrative divisions of Qinghai Province. The data are collected from the statistical yearbook of Qinghai Province issued by the Bureau of statistics of Qinghai Province. The data set consists of 9 data tables</w:t>
        <w:br/>
        <w:t>Administrative divisions of the whole province (end of 2001). Xls</w:t>
        <w:br/>
        <w:t>Administrative divisions of the whole province (end of 2002). Xls</w:t>
        <w:br/>
        <w:t>Administrative divisions of the whole province (end of 2003). Xls</w:t>
        <w:br/>
        <w:t>Provincial administrative divisions (end of 2006). Xls</w:t>
        <w:br/>
        <w:t>Provincial administrative divisions (end of 2007). Xls</w:t>
        <w:br/>
        <w:t>Provincial administrative divisions (end of 2008). Xls</w:t>
        <w:br/>
        <w:t>Provincial administrative divisions (end of 2009). Xls</w:t>
        <w:br/>
        <w:t>Provincial administrative divisions (end of 2013). Xls</w:t>
        <w:br/>
        <w:t>Administrative divisions of the whole province (end of 2004). Xls</w:t>
        <w:br/>
        <w:t>The data table structure is the same. For example, there are five fields in the data table of the provincial administrative divisions (at the end of 2001)</w:t>
        <w:br/>
        <w:t>Field 1: Region</w:t>
        <w:br/>
        <w:t>Field 2: land area (km2)</w:t>
        <w:br/>
        <w:t>Field 3: number of administrative units at county level</w:t>
        <w:br/>
        <w:t>Field 4: name of county administrative unit (region)</w:t>
        <w:br/>
        <w:t>Field 5: sub district office</w:t>
      </w:r>
    </w:p>
    <w:p>
      <w:r>
        <w:rPr>
          <w:sz w:val="32"/>
        </w:rPr>
        <w:t>2、Keywords</w:t>
      </w:r>
    </w:p>
    <w:p>
      <w:pPr>
        <w:ind w:left="432"/>
      </w:pPr>
      <w:r>
        <w:rPr>
          <w:sz w:val="22"/>
        </w:rPr>
        <w:t>Theme：</w:t>
      </w:r>
      <w:r>
        <w:rPr>
          <w:sz w:val="22"/>
        </w:rPr>
        <w:t>Division</w:t>
        <w:br/>
      </w:r>
      <w:r>
        <w:rPr>
          <w:sz w:val="22"/>
        </w:rPr>
        <w:t>Discipline：</w:t>
      </w:r>
      <w:r>
        <w:rPr>
          <w:sz w:val="22"/>
        </w:rPr>
        <w:t>Human-nature Relationship</w:t>
        <w:br/>
      </w:r>
      <w:r>
        <w:rPr>
          <w:sz w:val="22"/>
        </w:rPr>
        <w:t>Places：</w:t>
      </w:r>
      <w:r>
        <w:rPr>
          <w:sz w:val="22"/>
        </w:rPr>
        <w:t>Qinghai Province</w:t>
        <w:br/>
      </w:r>
      <w:r>
        <w:rPr>
          <w:sz w:val="22"/>
        </w:rPr>
        <w:t>Time：</w:t>
      </w:r>
      <w:r>
        <w:rPr>
          <w:sz w:val="22"/>
        </w:rPr>
        <w:t>2001-2013</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Administrative divisions of Qinghai Province (2001-2013).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