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Basic information data set of salt lakes in China with an area of more than 1km2 (1957-2017)</w:t>
      </w:r>
    </w:p>
    <w:p>
      <w:r>
        <w:rPr>
          <w:sz w:val="32"/>
        </w:rPr>
        <w:t>1、Description</w:t>
      </w:r>
    </w:p>
    <w:p>
      <w:pPr>
        <w:ind w:firstLine="432"/>
      </w:pPr>
      <w:r>
        <w:rPr>
          <w:sz w:val="22"/>
        </w:rPr>
        <w:t>This dataset includes the basic information of salt lakes in Qinghai, Xinjiang Uygur Autonomous Region, Tibet Autonomous Region, Inner Mongolia Autonomous Region and other regions (Gansu, Shaanxi, Shanxi, Jilin, Liaoning). It includes yhid, yhbsm, yhmcdm, yhmc, shxlx, lsxian, lsshi, lsshen, cysj, pjss, zdss, MJ, HMGC and Lake area_ Minimum x value (hqfw)_ X1) Lake area_ Maximum x value (hqfw)_ X2) Lake elevation_ Minimum y value (hqfw)_ Y1) Lake area_ Maximum y value (hqfw)_ Y2), development status (kfzg), remarks (BZ) and other information. Mainly through the standardization of historical data and actual field survey data. There are 2607 records in the data set, and they are fully open for sharing.</w:t>
      </w:r>
    </w:p>
    <w:p>
      <w:r>
        <w:rPr>
          <w:sz w:val="32"/>
        </w:rPr>
        <w:t>2、Keywords</w:t>
      </w:r>
    </w:p>
    <w:p>
      <w:pPr>
        <w:ind w:left="432"/>
      </w:pPr>
      <w:r>
        <w:rPr>
          <w:sz w:val="22"/>
        </w:rPr>
        <w:t>Theme：</w:t>
      </w:r>
      <w:r>
        <w:rPr>
          <w:sz w:val="22"/>
        </w:rPr>
        <w:t>Social and Economic</w:t>
      </w:r>
      <w:r>
        <w:t>,</w:t>
      </w:r>
      <w:r>
        <w:rPr>
          <w:sz w:val="22"/>
        </w:rPr>
        <w:t>Salt Lake</w:t>
        <w:br/>
      </w:r>
      <w:r>
        <w:rPr>
          <w:sz w:val="22"/>
        </w:rPr>
        <w:t>Discipline：</w:t>
      </w:r>
      <w:r>
        <w:rPr>
          <w:sz w:val="22"/>
        </w:rPr>
        <w:t>Human-nature Relationship</w:t>
        <w:br/>
      </w:r>
      <w:r>
        <w:rPr>
          <w:sz w:val="22"/>
        </w:rPr>
        <w:t>Places：</w:t>
      </w:r>
      <w:r>
        <w:rPr>
          <w:sz w:val="22"/>
        </w:rPr>
        <w:t>China Salt Lake</w:t>
        <w:br/>
      </w:r>
      <w:r>
        <w:rPr>
          <w:sz w:val="22"/>
        </w:rPr>
        <w:t>Time：</w:t>
      </w:r>
      <w:r>
        <w:rPr>
          <w:sz w:val="22"/>
        </w:rPr>
        <w:t>1957 to 2017</w:t>
      </w:r>
    </w:p>
    <w:p>
      <w:r>
        <w:rPr>
          <w:sz w:val="32"/>
        </w:rPr>
        <w:t>3、Data details</w:t>
      </w:r>
    </w:p>
    <w:p>
      <w:pPr>
        <w:ind w:left="432"/>
      </w:pPr>
      <w:r>
        <w:rPr>
          <w:sz w:val="22"/>
        </w:rPr>
        <w:t>1.Scale：None</w:t>
      </w:r>
    </w:p>
    <w:p>
      <w:pPr>
        <w:ind w:left="432"/>
      </w:pPr>
      <w:r>
        <w:rPr>
          <w:sz w:val="22"/>
        </w:rPr>
        <w:t>2.Projection：</w:t>
      </w:r>
    </w:p>
    <w:p>
      <w:pPr>
        <w:ind w:left="432"/>
      </w:pPr>
      <w:r>
        <w:rPr>
          <w:sz w:val="22"/>
        </w:rPr>
        <w:t>3.Filesize：0.26MB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north：46.04</w:t>
            </w:r>
          </w:p>
        </w:tc>
        <w:tc>
          <w:tcPr>
            <w:tcW w:type="dxa" w:w="2880"/>
          </w:tcPr>
          <w:p>
            <w:r>
              <w:t>-</w:t>
            </w:r>
          </w:p>
        </w:tc>
      </w:tr>
      <w:tr>
        <w:tc>
          <w:tcPr>
            <w:tcW w:type="dxa" w:w="2880"/>
          </w:tcPr>
          <w:p>
            <w:r>
              <w:t>west：79.3</w:t>
            </w:r>
          </w:p>
        </w:tc>
        <w:tc>
          <w:tcPr>
            <w:tcW w:type="dxa" w:w="2880"/>
          </w:tcPr>
          <w:p>
            <w:r>
              <w:t>-</w:t>
            </w:r>
          </w:p>
        </w:tc>
        <w:tc>
          <w:tcPr>
            <w:tcW w:type="dxa" w:w="2880"/>
          </w:tcPr>
          <w:p>
            <w:r>
              <w:t>east：123.48</w:t>
            </w:r>
          </w:p>
        </w:tc>
      </w:tr>
      <w:tr>
        <w:tc>
          <w:tcPr>
            <w:tcW w:type="dxa" w:w="2880"/>
          </w:tcPr>
          <w:p>
            <w:r>
              <w:t>-</w:t>
            </w:r>
          </w:p>
        </w:tc>
        <w:tc>
          <w:tcPr>
            <w:tcW w:type="dxa" w:w="2880"/>
          </w:tcPr>
          <w:p>
            <w:r>
              <w:t>south：32.71</w:t>
            </w:r>
          </w:p>
        </w:tc>
        <w:tc>
          <w:tcPr>
            <w:tcW w:type="dxa" w:w="2880"/>
          </w:tcPr>
          <w:p>
            <w:r>
              <w:t>-</w:t>
            </w:r>
          </w:p>
        </w:tc>
      </w:tr>
    </w:tbl>
    <w:p>
      <w:r>
        <w:rPr>
          <w:sz w:val="32"/>
        </w:rPr>
        <w:t>5、Time frame:</w:t>
      </w:r>
      <w:r>
        <w:rPr>
          <w:sz w:val="22"/>
        </w:rPr>
        <w:t>1956-12-31 16:00:00+00:00</w:t>
      </w:r>
      <w:r>
        <w:rPr>
          <w:sz w:val="22"/>
        </w:rPr>
        <w:t>--</w:t>
      </w:r>
      <w:r>
        <w:rPr>
          <w:sz w:val="22"/>
        </w:rPr>
        <w:t>2017-12-30 16:00:00+00:00</w:t>
      </w:r>
    </w:p>
    <w:p>
      <w:r>
        <w:rPr>
          <w:sz w:val="32"/>
        </w:rPr>
        <w:t>6、Reference method</w:t>
      </w:r>
    </w:p>
    <w:p>
      <w:pPr>
        <w:ind w:left="432"/>
      </w:pPr>
      <w:r>
        <w:rPr>
          <w:sz w:val="22"/>
        </w:rPr>
        <w:t xml:space="preserve">References to data: </w:t>
      </w:r>
    </w:p>
    <w:p>
      <w:pPr>
        <w:ind w:left="432" w:firstLine="432"/>
      </w:pPr>
      <w:r>
        <w:t>CHEN   Liang, WANG   Jianping. Basic information data set of salt lakes in China with an area of more than 1km2 (1957-2017). A Big Earth Data Platform for Three Poles, doi:10.11888/Socioeco.tpdc.271260</w:t>
      </w:r>
      <w:r>
        <w:rPr>
          <w:sz w:val="22"/>
        </w:rPr>
        <w:t>2021</w:t>
      </w:r>
    </w:p>
    <w:p>
      <w:pPr>
        <w:ind w:left="432"/>
      </w:pPr>
      <w:r>
        <w:rPr>
          <w:sz w:val="22"/>
        </w:rPr>
        <w:t xml:space="preserve">References to articles: </w:t>
      </w:r>
    </w:p>
    <w:p>
      <w:pPr>
        <w:ind w:left="864"/>
      </w:pPr>
      <w:r>
        <w:t>郑喜玉,张明刚,徐昶, 李秉孝,  (2002). 中国盐湖志. 科学出版社.</w:t>
        <w:br/>
        <w:br/>
      </w: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CHEN   Liang</w:t>
        <w:br/>
      </w:r>
      <w:r>
        <w:rPr>
          <w:sz w:val="22"/>
        </w:rPr>
        <w:t xml:space="preserve">unit: </w:t>
      </w:r>
      <w:r>
        <w:rPr>
          <w:sz w:val="22"/>
        </w:rPr>
        <w:br/>
      </w:r>
      <w:r>
        <w:rPr>
          <w:sz w:val="22"/>
        </w:rPr>
        <w:t xml:space="preserve">email: </w:t>
      </w:r>
      <w:r>
        <w:rPr>
          <w:sz w:val="22"/>
        </w:rPr>
        <w:t>chenl@isl.ac.cn</w:t>
        <w:br/>
        <w:br/>
      </w:r>
      <w:r>
        <w:rPr>
          <w:sz w:val="22"/>
        </w:rPr>
        <w:t xml:space="preserve">name: </w:t>
      </w:r>
      <w:r>
        <w:rPr>
          <w:sz w:val="22"/>
        </w:rPr>
        <w:t>WANG   Jianping</w:t>
        <w:br/>
      </w:r>
      <w:r>
        <w:rPr>
          <w:sz w:val="22"/>
        </w:rPr>
        <w:t xml:space="preserve">unit: </w:t>
      </w:r>
      <w:r>
        <w:rPr>
          <w:sz w:val="22"/>
        </w:rPr>
        <w:br/>
      </w:r>
      <w:r>
        <w:rPr>
          <w:sz w:val="22"/>
        </w:rPr>
        <w:t xml:space="preserve">email: </w:t>
      </w:r>
      <w:r>
        <w:rPr>
          <w:sz w:val="22"/>
        </w:rPr>
        <w:t>jianpingwang@isl.ac.cn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