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(NO.3 large aperture scintillometer)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large aperture scintillometer (LAS) at site No.3 in the flux observation matrix. There were two types of LASs at site No.3: German BLS900 and Netherland Kipp&amp;zonen. The observation periods were from 6 June to 20 September, 2012, and 19 June to 20 September, 2012, for the BLS900 and the Kipp&amp;zonen, respectively. The north tower is placed with the receiver of BLS900 and the transmitter of Kipp&amp;zonen, and the south tower is placed with the transmitter of BLS900 and the receiver of Kipp&amp;zonen. The site ( (north: 100.373° E, 38.883° N; south: 100.372° E, 38.856° N) was located in the Yingke irrigation district, which is near Zhangye, Gansu Province. The elevation is 1552.75 m. The underlying surface between the two towers contains corn, greenhouse, and village.  The effective height of the LASs was 33.45 m; the path length was 3111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(Cn2&gt;3.36E-14). (2) Data were rejected when the demodulation signal was small (BLS900: Average X Intensity&lt;1000; Kipp&amp;zonen: Demod&lt;-20 mv).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BLS900 measurements; missing flux measurements from the BLS900 were filled with measurements from the Kipp&amp;zonen.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*.xlsx format.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2012-06-06 to 2012-09-20</w:t>
      </w:r>
      <w:r>
        <w:t xml:space="preserve">, </w:t>
      </w:r>
      <w:r>
        <w:rPr>
          <w:sz w:val="22"/>
        </w:rPr>
        <w:t>2012-06-19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3.Filesize：0.16MB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north：38.8834</w:t>
            </w:r>
          </w:p>
        </w:tc>
        <w:tc>
          <w:tcPr>
            <w:tcW w:type="dxa" w:w="2880"/>
          </w:tcPr>
          <w:p>
            <w:r>
              <w:t>-</w:t>
            </w:r>
          </w:p>
        </w:tc>
      </w:tr>
      <w:tr>
        <w:tc>
          <w:tcPr>
            <w:tcW w:type="dxa" w:w="2880"/>
          </w:tcPr>
          <w:p>
            <w:r>
              <w:t>west：100.3733</w:t>
            </w:r>
          </w:p>
        </w:tc>
        <w:tc>
          <w:tcPr>
            <w:tcW w:type="dxa" w:w="2880"/>
          </w:tcPr>
          <w:p>
            <w:r>
              <w:t>-</w:t>
            </w:r>
          </w:p>
        </w:tc>
        <w:tc>
          <w:tcPr>
            <w:tcW w:type="dxa" w:w="2880"/>
          </w:tcPr>
          <w:p>
            <w:r>
              <w:t>east：100.3733</w:t>
            </w:r>
          </w:p>
        </w:tc>
      </w:tr>
      <w:tr>
        <w:tc>
          <w:tcPr>
            <w:tcW w:type="dxa" w:w="2880"/>
          </w:tcPr>
          <w:p>
            <w:r>
              <w:t>-</w:t>
            </w:r>
          </w:p>
        </w:tc>
        <w:tc>
          <w:tcPr>
            <w:tcW w:type="dxa" w:w="2880"/>
          </w:tcPr>
          <w:p>
            <w:r>
              <w:t>south：38.8834</w:t>
            </w:r>
          </w:p>
        </w:tc>
        <w:tc>
          <w:tcPr>
            <w:tcW w:type="dxa" w:w="2880"/>
          </w:tcPr>
          <w:p>
            <w:r>
              <w:t>-</w:t>
            </w:r>
          </w:p>
        </w:tc>
      </w:tr>
    </w:tbl>
    <w:p>
      <w:r>
        <w:rPr>
          <w:sz w:val="32"/>
        </w:rPr>
        <w:t>5、Time frame:</w:t>
      </w:r>
      <w:r>
        <w:rPr>
          <w:sz w:val="22"/>
        </w:rPr>
        <w:t>2012-06-16 07:39:00+00:00</w:t>
      </w:r>
      <w:r>
        <w:rPr>
          <w:sz w:val="22"/>
        </w:rPr>
        <w:t>--</w:t>
      </w:r>
      <w:r>
        <w:rPr>
          <w:sz w:val="22"/>
        </w:rPr>
        <w:t>2012-09-30 07:39:00+00:00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(NO.3 large aperture scintillometer) of the MUlti-Scale Observation EXperiment on Evapotranspiration over heterogeneous land surfaces 2012 (MUSOEXE-12). A Big Earth Data Platform for Three Poles, doi:10.3972/hiwater.104.2013.db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