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Statistics of livestock production by County in Qinghai Province at the end of the period (2008-2018)</w:t>
      </w:r>
    </w:p>
    <w:p>
      <w:r>
        <w:rPr>
          <w:sz w:val="32"/>
        </w:rPr>
        <w:t>1、Description</w:t>
      </w:r>
    </w:p>
    <w:p>
      <w:pPr>
        <w:ind w:firstLine="432"/>
      </w:pPr>
      <w:r>
        <w:rPr>
          <w:sz w:val="22"/>
        </w:rPr>
        <w:t>The data set records the statistical data of stock production at the end of the period by county of animal husbandry in Qinghai Province, covering the period from 2008 to 2018. The data are divided into 8 states, cities and 43 counties and districts according to Xining City, Haidong region, Haibei Prefecture, Huangnan Prefecture, Hainan prefecture, Guoluo Prefecture, Yushu prefecture and Haixi Prefecture. The data set contains 14 data tables, which are: livestock production by county at the end of the period (2008), livestock production by county at the end of the period (2009), livestock production by county at the end of the period (2010), livestock production by county at the end of the period (2011) (Table 1), and livestock production by county at the end of the period (2011) (Table 2), livestock production by county at the end of the period (2012), livestock production by county at the end of the period (2013), livestock production by county at the end of the period (2014), livestock production by county at the end of the period (2015), livestock production by County at the end of the period (2016), and livestock production by county at the end of the period (2017), livestock production by county at the end of the period (2018). The data table structure is similar. For example, the data table of livestock production by county at the end of the period (2008) has 6 fields:</w:t>
        <w:br/>
        <w:t>Field 1: large livestock</w:t>
        <w:br/>
        <w:t>Field 2: Pig</w:t>
        <w:br/>
        <w:t>Field 3: sheep</w:t>
        <w:br/>
        <w:t>Field 4: Poultry</w:t>
        <w:br/>
        <w:t>Field 5: Rabbit</w:t>
        <w:br/>
        <w:t>Field 6: bees</w:t>
      </w:r>
    </w:p>
    <w:p>
      <w:r>
        <w:rPr>
          <w:sz w:val="32"/>
        </w:rPr>
        <w:t>2、Keywords</w:t>
      </w:r>
    </w:p>
    <w:p>
      <w:pPr>
        <w:ind w:left="432"/>
      </w:pPr>
      <w:r>
        <w:rPr>
          <w:sz w:val="22"/>
        </w:rPr>
        <w:t>Theme：</w:t>
      </w:r>
      <w:r>
        <w:rPr>
          <w:sz w:val="22"/>
        </w:rPr>
        <w:t>Agricultural Resources</w:t>
      </w:r>
      <w:r>
        <w:t>,</w:t>
      </w:r>
      <w:r>
        <w:rPr>
          <w:sz w:val="22"/>
        </w:rPr>
        <w:t>Social and Economic</w:t>
      </w:r>
      <w:r>
        <w:t>,</w:t>
      </w:r>
      <w:r>
        <w:rPr>
          <w:sz w:val="22"/>
        </w:rPr>
        <w:t>Inventory production</w:t>
      </w:r>
      <w:r>
        <w:t>,</w:t>
      </w:r>
      <w:r>
        <w:rPr>
          <w:sz w:val="22"/>
        </w:rPr>
        <w:t>Animal husbandry production</w:t>
        <w:br/>
      </w:r>
      <w:r>
        <w:rPr>
          <w:sz w:val="22"/>
        </w:rPr>
        <w:t>Discipline：</w:t>
      </w:r>
      <w:r>
        <w:rPr>
          <w:sz w:val="22"/>
        </w:rPr>
        <w:t>Human-nature Relationship</w:t>
        <w:br/>
      </w:r>
      <w:r>
        <w:rPr>
          <w:sz w:val="22"/>
        </w:rPr>
        <w:t>Places：</w:t>
      </w:r>
      <w:r>
        <w:rPr>
          <w:sz w:val="22"/>
        </w:rPr>
        <w:t>Qinghai Province</w:t>
        <w:br/>
      </w:r>
      <w:r>
        <w:rPr>
          <w:sz w:val="22"/>
        </w:rPr>
        <w:t>Time：</w:t>
      </w:r>
      <w:r>
        <w:rPr>
          <w:sz w:val="22"/>
        </w:rPr>
        <w:t>2008-2018</w:t>
      </w:r>
    </w:p>
    <w:p>
      <w:r>
        <w:rPr>
          <w:sz w:val="32"/>
        </w:rPr>
        <w:t>3、Data details</w:t>
      </w:r>
    </w:p>
    <w:p>
      <w:pPr>
        <w:ind w:left="432"/>
      </w:pPr>
      <w:r>
        <w:rPr>
          <w:sz w:val="22"/>
        </w:rPr>
        <w:t>1.Scale：None</w:t>
      </w:r>
    </w:p>
    <w:p>
      <w:pPr>
        <w:ind w:left="432"/>
      </w:pPr>
      <w:r>
        <w:rPr>
          <w:sz w:val="22"/>
        </w:rPr>
        <w:t>2.Projection：None</w:t>
      </w:r>
    </w:p>
    <w:p>
      <w:pPr>
        <w:ind w:left="432"/>
      </w:pPr>
      <w:r>
        <w:rPr>
          <w:sz w:val="22"/>
        </w:rPr>
        <w:t>3.Filesize：0.23MB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2007-12-31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Statistics of livestock production by County in Qinghai Province at the end of the period (2008-2018).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