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 of isotropic velocity and radial anisotropy in western Tibet</w:t>
      </w:r>
    </w:p>
    <w:p>
      <w:r>
        <w:rPr>
          <w:sz w:val="32"/>
        </w:rPr>
        <w:t>1、Description</w:t>
      </w:r>
    </w:p>
    <w:p>
      <w:pPr>
        <w:ind w:firstLine="432"/>
      </w:pPr>
      <w:r>
        <w:rPr>
          <w:sz w:val="22"/>
        </w:rPr>
        <w:t>This data comes from the result of teleseismic data, mainly including the velocity and radial anisotropic structures beneath western Tibet. In the process of processing, bandwidth filtering is adopted, and the filtering range is 0.05-2 Hz. Due to the use of teleseismic data, the cross-correlation method is used in the acquisition process to "align" the waveform. The data quality is good, because the extracted data are all from the earthquakes with magnitude greater than 5.0 located in the global seismic catalog, and each event has an obvious take-off point. The data can be used by other seismologists to reconstruct and analyze the underground structures in this area.</w:t>
      </w:r>
    </w:p>
    <w:p>
      <w:r>
        <w:rPr>
          <w:sz w:val="32"/>
        </w:rPr>
        <w:t>2、Keywords</w:t>
      </w:r>
    </w:p>
    <w:p>
      <w:pPr>
        <w:ind w:left="432"/>
      </w:pPr>
      <w:r>
        <w:rPr>
          <w:sz w:val="22"/>
        </w:rPr>
        <w:t>Theme：</w:t>
      </w:r>
      <w:r>
        <w:rPr>
          <w:sz w:val="22"/>
        </w:rPr>
        <w:t>Travel time data</w:t>
      </w:r>
      <w:r>
        <w:t>,</w:t>
      </w:r>
      <w:r>
        <w:rPr>
          <w:sz w:val="22"/>
        </w:rPr>
        <w:t>Seismology</w:t>
        <w:br/>
      </w:r>
      <w:r>
        <w:rPr>
          <w:sz w:val="22"/>
        </w:rPr>
        <w:t>Discipline：</w:t>
      </w:r>
      <w:r>
        <w:rPr>
          <w:sz w:val="22"/>
        </w:rPr>
        <w:t>Solid earth</w:t>
        <w:br/>
      </w:r>
      <w:r>
        <w:rPr>
          <w:sz w:val="22"/>
        </w:rPr>
        <w:t>Places：</w:t>
      </w:r>
      <w:r>
        <w:rPr>
          <w:sz w:val="22"/>
        </w:rPr>
        <w:t>western Tibet</w:t>
        <w:br/>
      </w:r>
      <w:r>
        <w:rPr>
          <w:sz w:val="22"/>
        </w:rPr>
        <w:t>Time：</w:t>
      </w:r>
      <w:r>
        <w:rPr>
          <w:sz w:val="22"/>
        </w:rPr>
        <w:t>2006</w:t>
      </w:r>
    </w:p>
    <w:p>
      <w:r>
        <w:rPr>
          <w:sz w:val="32"/>
        </w:rPr>
        <w:t>3、Data details</w:t>
      </w:r>
    </w:p>
    <w:p>
      <w:pPr>
        <w:ind w:left="432"/>
      </w:pPr>
      <w:r>
        <w:rPr>
          <w:sz w:val="22"/>
        </w:rPr>
        <w:t>1.Scale：None</w:t>
      </w:r>
    </w:p>
    <w:p>
      <w:pPr>
        <w:ind w:left="432"/>
      </w:pPr>
      <w:r>
        <w:rPr>
          <w:sz w:val="22"/>
        </w:rPr>
        <w:t>2.Projection：</w:t>
      </w:r>
    </w:p>
    <w:p>
      <w:pPr>
        <w:ind w:left="432"/>
      </w:pPr>
      <w:r>
        <w:rPr>
          <w:sz w:val="22"/>
        </w:rPr>
        <w:t>3.Filesize：0.66MB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west：79.0</w:t>
            </w:r>
          </w:p>
        </w:tc>
        <w:tc>
          <w:tcPr>
            <w:tcW w:type="dxa" w:w="2880"/>
          </w:tcPr>
          <w:p>
            <w:r>
              <w:t>-</w:t>
            </w:r>
          </w:p>
        </w:tc>
        <w:tc>
          <w:tcPr>
            <w:tcW w:type="dxa" w:w="2880"/>
          </w:tcPr>
          <w:p>
            <w:r>
              <w:t>east：84.0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2006-11-03 08:00:00+00:00</w:t>
      </w:r>
      <w:r>
        <w:rPr>
          <w:sz w:val="22"/>
        </w:rPr>
        <w:t>--</w:t>
      </w:r>
      <w:r>
        <w:rPr>
          <w:sz w:val="22"/>
        </w:rPr>
        <w:t>2007-11-04 19:59:59+00:00</w:t>
      </w:r>
    </w:p>
    <w:p>
      <w:r>
        <w:rPr>
          <w:sz w:val="32"/>
        </w:rPr>
        <w:t>6、Reference method</w:t>
      </w:r>
    </w:p>
    <w:p>
      <w:pPr>
        <w:ind w:left="432"/>
      </w:pPr>
      <w:r>
        <w:rPr>
          <w:sz w:val="22"/>
        </w:rPr>
        <w:t xml:space="preserve">References to data: </w:t>
      </w:r>
    </w:p>
    <w:p>
      <w:pPr>
        <w:ind w:left="432" w:firstLine="432"/>
      </w:pPr>
      <w:r>
        <w:t>ZHANG Heng. The data of isotropic velocity and radial anisotropy in western Tibet. A Big Earth Data Platform for Three Poles, doi:10.11888/Geo.tpdc.270331</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Heng</w:t>
        <w:br/>
      </w:r>
      <w:r>
        <w:rPr>
          <w:sz w:val="22"/>
        </w:rPr>
        <w:t xml:space="preserve">unit: </w:t>
      </w:r>
      <w:r>
        <w:rPr>
          <w:sz w:val="22"/>
        </w:rPr>
        <w:br/>
      </w:r>
      <w:r>
        <w:rPr>
          <w:sz w:val="22"/>
        </w:rPr>
        <w:t xml:space="preserve">email: </w:t>
      </w:r>
      <w:r>
        <w:rPr>
          <w:sz w:val="22"/>
        </w:rPr>
        <w:t>zhangheng415@itpcas.ac.cn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