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Traffic and pipeline data sets of traffic and China-Mongolia-Russia Economic Corridor in 1990- 2015（Arcgis 10.2）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Main railway lines of China-Mongolia-Russia Economic Corridor: Manzhouli-Chita; Hohhot-Erlian-Ulaanbaatar;</w:t>
        <w:br/>
        <w:t xml:space="preserve"> Suifenhe-Vladivostok/Khabarovsk; Erlian-Zamen Uud; Dalian-Harbin;</w:t>
        <w:br/>
        <w:t>Harbin-Manzhouli; Jining-Erlian; Changchun-Huichun; Zamen Udda-Ulaanbaatar-Sukhbaatar;</w:t>
        <w:br/>
        <w:t xml:space="preserve"> Zabaikalsk-Chita; Novosibirsk-Ulan-Ude; Ulan-Ude-Chaktu-Darhan-Bayan Gol-Ulaanbaatar-Bayantar-Gobi Sumber-Joy Er-Sinshanda-Zamyn-Uud-Erenhot-Jining-Yanggao-Zhangjiakou-Langfang-Tianjin Port; Inner Mongolia-Erenhot-Zamyn-Uud-Joyel-Ulaanbaatar-Dalkhan-A Letan Bragg-Chaktu-Ulan-Ude; Naushki-Ulan-Ude; Changchun-Hunchun; Sino-Russian oil pipeline:</w:t>
        <w:br/>
        <w:t>The first and second lines of the Sino-Russian crude oil pipeline (Linyuan-Daqing-Lindian-Nehe-Nenjiang-Dayangshu-Uerqi-Jagedaqi-Mohe-Songling-Jingsong-Xinlin-Tahe-Walagan- 22nd Station-Xing'an Town-Skovorodino (Siberia-Pacific Crude Oil Pipeline System)</w:t>
        <w:br/>
        <w:t>East Siberia-Pacific Pipeline ((Daqing-Taishe 1, 2) Taishet-Skovorodino-Magdagazi-Khabarovsk-Perevoznaya-Kozimino)</w:t>
        <w:br/>
        <w:t>Sino-Russian crude oil pipeline (Taishet-Lensk-Olyekminsk-Ardan-Tenda-Skovorodino-Mohe-Qiqihar-Daqing)</w:t>
        <w:br/>
        <w:t>Sino-Russian Far East pipeline (Tashet-Lensk-Olyekminsk-Ardan-Tenda-Khabarovsk-Vladivostok)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Transportation</w:t>
      </w:r>
      <w:r>
        <w:t>,</w:t>
      </w:r>
      <w:r>
        <w:rPr>
          <w:sz w:val="22"/>
        </w:rPr>
        <w:t>Traffic</w:t>
      </w:r>
      <w:r>
        <w:t>,</w:t>
      </w:r>
      <w:r>
        <w:rPr>
          <w:sz w:val="22"/>
        </w:rPr>
        <w:t>Railway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China-Mongolia-Russia</w:t>
        <w:br/>
      </w:r>
      <w:r>
        <w:rPr>
          <w:sz w:val="22"/>
        </w:rPr>
        <w:t>Time：</w:t>
      </w:r>
      <w:r>
        <w:rPr>
          <w:sz w:val="22"/>
        </w:rPr>
        <w:t>1990-2015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1.Scale：4000000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3.Filesize：194.0MB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north：58.425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west：54.451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east：135.187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south：37.497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1990-06-30 15:00:00+00:00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BU   Xiaoyan . Traffic and pipeline data sets of traffic and China-Mongolia-Russia Economic Corridor in 1990- 2015（Arcgis 10.2）. A Big Earth Data Platform for Three Poles, doi:10.11888/Geogra.tpdc.271109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卜晓燕, 布自强, 王恒恒, 高敏. (2020). 中蒙俄经济走廊1990-2015年公路、铁路、管线时空演化格局数据集. 中蒙俄经济走廊大数据共享与集成平台.</w:t>
        <w:br/>
        <w:br/>
      </w:r>
      <w:r>
        <w:t>Bu, X.Y., Bu, Z.Q., Wang, H.H., Gao, M. (2020). China-Mongolia-Russia Economic Corridor 1990-2015 Road, Railway, and Pipeline Spatiotemporal Evolution Dataset.China-Mongolia-Russia Economic CorridorBig Data Sharing and Integration Platform.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BU   Xiaoyan </w:t>
        <w:br/>
      </w:r>
      <w:r>
        <w:rPr>
          <w:sz w:val="22"/>
        </w:rPr>
        <w:t xml:space="preserve">unit: </w:t>
      </w:r>
      <w:r>
        <w:rPr>
          <w:sz w:val="22"/>
        </w:rPr>
        <w:t>Resourse  and  Environment  of  Ningxia University</w:t>
        <w:br/>
      </w:r>
      <w:r>
        <w:rPr>
          <w:sz w:val="22"/>
        </w:rPr>
        <w:t xml:space="preserve">email: </w:t>
      </w:r>
      <w:r>
        <w:rPr>
          <w:sz w:val="22"/>
        </w:rPr>
        <w:t>lantian_2007@163.com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