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net primary productivity in Sanjiangyuan region (2000-2015)</w:t>
      </w:r>
    </w:p>
    <w:p>
      <w:r>
        <w:rPr>
          <w:sz w:val="32"/>
        </w:rPr>
        <w:t>1、Description</w:t>
      </w:r>
    </w:p>
    <w:p>
      <w:pPr>
        <w:ind w:firstLine="432"/>
      </w:pPr>
      <w:r>
        <w:rPr>
          <w:sz w:val="22"/>
        </w:rPr>
        <w:t>Monthly meteorological data of Sanjiangyuan includes 32 national standard meteorological stations. There are 26 variables: average local pressure, extreme maximum local pressure, date of extreme maximum local pressure, extreme minimum local pressure, date of extreme minimum local pressure, average temperature, extreme maximum temperature, date of extreme maximum temperature, extreme minimum temperature and date of extreme minimum temperature, average temperature anomaly, average maximum temperature, average minimum temperature, sunshine hours, percentage of sunshine, average relative humidity, minimum relative humidity, date of occurrence of minimum relative humidity, precipitation, days of daily precipitation &gt;=0.1mm, maximum daily precipitation, date of maximum daily precipitation, percentage of precipitation anomaly, average wind speed, maximum wind speed, date of maximum wind speed, maximum wind speed, wind direction of maximum wind speed, wind direction of maximum wind speed and occurrence date of maximum wind speed. The data format is txt, named by the site ID, and each file has 26 columns. The names and units of each column are explained in the SURF_CLI_CHN_MUL_MON_readme.txt file.</w:t>
        <w:br/>
        <w:t>Projection information:</w:t>
        <w:br/>
        <w:t>Albers isoconic projection</w:t>
        <w:br/>
        <w:t>Central meridian: 105 degrees</w:t>
        <w:br/>
        <w:t>First secant: 25 degrees</w:t>
        <w:br/>
        <w:t>First secant: 47 degrees</w:t>
        <w:br/>
        <w:t>West deviation of coordinates: 4000000 meters</w:t>
      </w:r>
    </w:p>
    <w:p>
      <w:r>
        <w:rPr>
          <w:sz w:val="32"/>
        </w:rPr>
        <w:t>2、Keywords</w:t>
      </w:r>
    </w:p>
    <w:p>
      <w:pPr>
        <w:ind w:left="432"/>
      </w:pPr>
      <w:r>
        <w:rPr>
          <w:sz w:val="22"/>
        </w:rPr>
        <w:t>Theme：</w:t>
      </w:r>
      <w:r>
        <w:rPr>
          <w:sz w:val="22"/>
        </w:rPr>
        <w:t>Vegetation</w:t>
      </w:r>
      <w:r>
        <w:t>,</w:t>
      </w:r>
      <w:r>
        <w:rPr>
          <w:sz w:val="22"/>
        </w:rPr>
        <w:t>Net primary productivity</w:t>
        <w:br/>
      </w:r>
      <w:r>
        <w:rPr>
          <w:sz w:val="22"/>
        </w:rPr>
        <w:t>Discipline：</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2000</w:t>
      </w:r>
      <w:r>
        <w:t xml:space="preserve">, </w:t>
      </w:r>
      <w:r>
        <w:rPr>
          <w:sz w:val="22"/>
        </w:rPr>
        <w:t>2015</w:t>
      </w:r>
    </w:p>
    <w:p>
      <w:r>
        <w:rPr>
          <w:sz w:val="32"/>
        </w:rPr>
        <w:t>3、Data details</w:t>
      </w:r>
    </w:p>
    <w:p>
      <w:pPr>
        <w:ind w:left="432"/>
      </w:pPr>
      <w:r>
        <w:rPr>
          <w:sz w:val="22"/>
        </w:rPr>
        <w:t>1.Scale：None</w:t>
      </w:r>
    </w:p>
    <w:p>
      <w:pPr>
        <w:ind w:left="432"/>
      </w:pPr>
      <w:r>
        <w:rPr>
          <w:sz w:val="22"/>
        </w:rPr>
        <w:t>2.Projection：Albers</w:t>
      </w:r>
    </w:p>
    <w:p>
      <w:pPr>
        <w:ind w:left="432"/>
      </w:pPr>
      <w:r>
        <w:rPr>
          <w:sz w:val="22"/>
        </w:rPr>
        <w:t>3.Filesize：4904.96MB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2000-01-21 00:00:00+00:00</w:t>
      </w:r>
      <w:r>
        <w:rPr>
          <w:sz w:val="22"/>
        </w:rPr>
        <w:t>--</w:t>
      </w:r>
      <w:r>
        <w:rPr>
          <w:sz w:val="22"/>
        </w:rPr>
        <w:t>2016-01-20 00:00:00+00:00</w:t>
      </w:r>
    </w:p>
    <w:p>
      <w:r>
        <w:rPr>
          <w:sz w:val="32"/>
        </w:rPr>
        <w:t>6、Reference method</w:t>
      </w:r>
    </w:p>
    <w:p>
      <w:pPr>
        <w:ind w:left="432"/>
      </w:pPr>
      <w:r>
        <w:rPr>
          <w:sz w:val="22"/>
        </w:rPr>
        <w:t xml:space="preserve">References to data: </w:t>
      </w:r>
    </w:p>
    <w:p>
      <w:pPr>
        <w:ind w:left="432" w:firstLine="432"/>
      </w:pPr>
      <w:r>
        <w:t>ZHU Weiwei. Dataset of net primary productivity in Sanjiangyuan region (2000-2015). A Big Earth Data Platform for Three Poles, doi:10.11888/Ecolo.tpdc.270072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ZHU Weiwei</w:t>
        <w:br/>
      </w:r>
      <w:r>
        <w:rPr>
          <w:sz w:val="22"/>
        </w:rPr>
        <w:t xml:space="preserve">unit: </w:t>
      </w:r>
      <w:r>
        <w:rPr>
          <w:sz w:val="22"/>
        </w:rPr>
        <w:t>Aerospace Information Research Institute, Chinese Academy of Sciences</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