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A Big Earth Data Platform for Three Poles</w:t>
      </w:r>
      <w:r>
        <w:rPr>
          <w:sz w:val="21"/>
        </w:rPr>
      </w:r>
    </w:p>
    <w:p>
      <w:pPr>
        <w:jc w:val="center"/>
      </w:pPr>
      <w:r>
        <w:rPr>
          <w:b/>
          <w:sz w:val="32"/>
        </w:rPr>
        <w:t>Tibet statistical yearbook</w:t>
      </w:r>
    </w:p>
    <w:p>
      <w:r>
        <w:rPr>
          <w:sz w:val="32"/>
        </w:rPr>
        <w:t>1、Description</w:t>
      </w:r>
    </w:p>
    <w:p>
      <w:pPr>
        <w:ind w:firstLine="432"/>
      </w:pPr>
      <w:r>
        <w:rPr>
          <w:sz w:val="22"/>
        </w:rPr>
        <w:t>This data set is the statistical yearbook of Tibet Autonomous Region in different years, mainly including different social and economic statistical contents. The Tibet Statistical Yearbook is mainly based on statistical charts and analysis. It records the annual economic and social development comprehensively, systematically and continuously through highly intensive statistical data. Obtaining statistical data is a necessary prerequisite for economic and social research. With the help of Tibet statistical yearbook, it can provide data support for the social and Economic Research of Tibet Autonomous Region. Due to the lack of data in the Qinghai Tibet Plateau, it is difficult to find detailed socio-economic statistics on the network platform. This data set comes from the statistical departments of the Tibet Autonomous Region, which can provide support for relevant investigation and research.</w:t>
      </w:r>
    </w:p>
    <w:p>
      <w:r>
        <w:rPr>
          <w:sz w:val="32"/>
        </w:rPr>
        <w:t>2、Keywords</w:t>
      </w:r>
    </w:p>
    <w:p>
      <w:pPr>
        <w:ind w:left="432"/>
      </w:pPr>
      <w:r>
        <w:rPr>
          <w:sz w:val="22"/>
        </w:rPr>
        <w:t>Theme：</w:t>
      </w:r>
      <w:r>
        <w:rPr>
          <w:sz w:val="22"/>
        </w:rPr>
        <w:t>Social and Economic</w:t>
        <w:br/>
      </w:r>
      <w:r>
        <w:rPr>
          <w:sz w:val="22"/>
        </w:rPr>
        <w:t>Discipline：</w:t>
      </w:r>
      <w:r>
        <w:rPr>
          <w:sz w:val="22"/>
        </w:rPr>
        <w:t>Human-nature Relationship</w:t>
        <w:br/>
      </w:r>
      <w:r>
        <w:rPr>
          <w:sz w:val="22"/>
        </w:rPr>
        <w:t>Places：</w:t>
      </w:r>
      <w:r>
        <w:rPr>
          <w:sz w:val="22"/>
        </w:rPr>
        <w:t>Tibet</w:t>
        <w:br/>
      </w:r>
      <w:r>
        <w:rPr>
          <w:sz w:val="22"/>
        </w:rPr>
        <w:t>Time：</w:t>
      </w:r>
      <w:r>
        <w:rPr>
          <w:sz w:val="22"/>
        </w:rPr>
        <w:t>2010-2017</w:t>
      </w:r>
    </w:p>
    <w:p>
      <w:r>
        <w:rPr>
          <w:sz w:val="32"/>
        </w:rPr>
        <w:t>3、Data details</w:t>
      </w:r>
    </w:p>
    <w:p>
      <w:pPr>
        <w:ind w:left="432"/>
      </w:pPr>
      <w:r>
        <w:rPr>
          <w:sz w:val="22"/>
        </w:rPr>
        <w:t>1.Scale：None</w:t>
      </w:r>
    </w:p>
    <w:p>
      <w:pPr>
        <w:ind w:left="432"/>
      </w:pPr>
      <w:r>
        <w:rPr>
          <w:sz w:val="22"/>
        </w:rPr>
        <w:t>2.Projection：</w:t>
      </w:r>
    </w:p>
    <w:p>
      <w:pPr>
        <w:ind w:left="432"/>
      </w:pPr>
      <w:r>
        <w:rPr>
          <w:sz w:val="22"/>
        </w:rPr>
        <w:t>3.Filesize：238.0MB</w:t>
      </w:r>
    </w:p>
    <w:p>
      <w:pPr>
        <w:ind w:left="432"/>
      </w:pPr>
      <w:r>
        <w:rPr>
          <w:sz w:val="22"/>
        </w:rPr>
        <w:t>4.Data format：None</w:t>
      </w:r>
    </w:p>
    <w:p>
      <w:r>
        <w:rPr>
          <w:sz w:val="32"/>
        </w:rPr>
        <w:t>4、Space scope</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north：39.47</w:t>
            </w:r>
          </w:p>
        </w:tc>
        <w:tc>
          <w:tcPr>
            <w:tcW w:type="dxa" w:w="2880"/>
          </w:tcPr>
          <w:p>
            <w:r>
              <w:t>-</w:t>
            </w:r>
          </w:p>
        </w:tc>
      </w:tr>
      <w:tr>
        <w:tc>
          <w:tcPr>
            <w:tcW w:type="dxa" w:w="2880"/>
          </w:tcPr>
          <w:p>
            <w:r>
              <w:t>west：73.19</w:t>
            </w:r>
          </w:p>
        </w:tc>
        <w:tc>
          <w:tcPr>
            <w:tcW w:type="dxa" w:w="2880"/>
          </w:tcPr>
          <w:p>
            <w:r>
              <w:t>-</w:t>
            </w:r>
          </w:p>
        </w:tc>
        <w:tc>
          <w:tcPr>
            <w:tcW w:type="dxa" w:w="2880"/>
          </w:tcPr>
          <w:p>
            <w:r>
              <w:t>east：104.47</w:t>
            </w:r>
          </w:p>
        </w:tc>
      </w:tr>
      <w:tr>
        <w:tc>
          <w:tcPr>
            <w:tcW w:type="dxa" w:w="2880"/>
          </w:tcPr>
          <w:p>
            <w:r>
              <w:t>-</w:t>
            </w:r>
          </w:p>
        </w:tc>
        <w:tc>
          <w:tcPr>
            <w:tcW w:type="dxa" w:w="2880"/>
          </w:tcPr>
          <w:p>
            <w:r>
              <w:t>south：26.0</w:t>
            </w:r>
          </w:p>
        </w:tc>
        <w:tc>
          <w:tcPr>
            <w:tcW w:type="dxa" w:w="2880"/>
          </w:tcPr>
          <w:p>
            <w:r>
              <w:t>-</w:t>
            </w:r>
          </w:p>
        </w:tc>
      </w:tr>
    </w:tbl>
    <w:p>
      <w:r>
        <w:rPr>
          <w:sz w:val="32"/>
        </w:rPr>
        <w:t>5、Time frame:</w:t>
      </w:r>
      <w:r>
        <w:rPr>
          <w:sz w:val="22"/>
        </w:rPr>
        <w:t>None</w:t>
      </w:r>
      <w:r>
        <w:rPr>
          <w:sz w:val="22"/>
        </w:rPr>
        <w:t>--</w:t>
      </w:r>
      <w:r>
        <w:rPr>
          <w:sz w:val="22"/>
        </w:rPr>
        <w:t>None</w:t>
      </w:r>
    </w:p>
    <w:p>
      <w:r>
        <w:rPr>
          <w:sz w:val="32"/>
        </w:rPr>
        <w:t>6、Reference method</w:t>
      </w:r>
    </w:p>
    <w:p>
      <w:pPr>
        <w:ind w:left="432"/>
      </w:pPr>
      <w:r>
        <w:rPr>
          <w:sz w:val="22"/>
        </w:rPr>
        <w:t xml:space="preserve">References to data: </w:t>
      </w:r>
    </w:p>
    <w:p>
      <w:pPr>
        <w:ind w:left="432" w:firstLine="432"/>
      </w:pPr>
      <w:r>
        <w:t xml:space="preserve">FU    Bin. Tibet statistical yearbook. A Big Earth Data Platform for Three Poles, </w:t>
      </w:r>
      <w:r>
        <w:rPr>
          <w:sz w:val="22"/>
        </w:rPr>
        <w:t>2021</w:t>
      </w:r>
    </w:p>
    <w:p>
      <w:pPr>
        <w:ind w:left="432"/>
      </w:pPr>
      <w:r>
        <w:rPr>
          <w:sz w:val="22"/>
        </w:rPr>
        <w:t xml:space="preserve">References to articles: </w:t>
      </w:r>
    </w:p>
    <w:p>
      <w:pPr>
        <w:ind w:left="864"/>
      </w:pPr>
    </w:p>
    <w:p>
      <w:r>
        <w:rPr>
          <w:sz w:val="32"/>
        </w:rPr>
        <w:t>7、Supporting project information</w:t>
      </w:r>
    </w:p>
    <w:p>
      <w:pPr>
        <w:ind w:left="432"/>
      </w:pPr>
      <w:r>
        <w:rPr>
          <w:sz w:val="22"/>
        </w:rPr>
        <w:t>Second Tibetan Plateau Scientific Expedition Program</w:t>
        <w:br/>
      </w:r>
    </w:p>
    <w:p>
      <w:r>
        <w:rPr>
          <w:sz w:val="32"/>
        </w:rPr>
        <w:t>8、Data resource provider</w:t>
      </w:r>
    </w:p>
    <w:p>
      <w:pPr>
        <w:ind w:left="432"/>
      </w:pPr>
      <w:r>
        <w:rPr>
          <w:sz w:val="22"/>
        </w:rPr>
        <w:t xml:space="preserve">name: </w:t>
      </w:r>
      <w:r>
        <w:rPr>
          <w:sz w:val="22"/>
        </w:rPr>
        <w:t>FU    Bin</w:t>
        <w:br/>
      </w:r>
      <w:r>
        <w:rPr>
          <w:sz w:val="22"/>
        </w:rPr>
        <w:t xml:space="preserve">unit: </w:t>
      </w:r>
      <w:r>
        <w:rPr>
          <w:sz w:val="22"/>
        </w:rPr>
        <w:br/>
      </w:r>
      <w:r>
        <w:rPr>
          <w:sz w:val="22"/>
        </w:rPr>
        <w:t xml:space="preserve">email: </w:t>
      </w:r>
      <w:r>
        <w:rPr>
          <w:sz w:val="22"/>
        </w:rPr>
        <w:t>fubin@imde.ac.cn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