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airborne WiDAS mission in the Zhangye-Yingke-Huazhaizi flight zone on June 1, 2008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of airborne WiDAS mission was obtained in the Zhangye-Yingke-Huazhaizi flight zone on Jun. 1, 2008.</w:t>
        <w:br/>
        <w:t xml:space="preserve">     Data available for general users include Level-2C data (after geometric, radiometric and atmospheric corrections). Level-1B browse image (after intra-band matching) and Level-2B browse image (intra-band after registration). The raw data, Level-1A, and data processing parameters were filed; applications would be evaluated prior to access. Data processing started Aug. 2008 and ended Apr. 2009, and in Nov. 2009, CCD data were reprocessed to adjust radiometric calibration. </w:t>
        <w:br/>
        <w:t xml:space="preserve">     The raw data set included 12 flight routs, some of which were repeated. There was discrepancy about 1.4s between exposure time of CCD images at 650nm/750nm and that of 550nm/700nm. Images in different bands has been matched during pre-processing. However, in areas with large elevation changes, intra-bands match error still existed.</w:t>
        <w:br/>
        <w:t xml:space="preserve">     The flying time of each route was as follows:</w:t>
        <w:br/>
        <w:br/>
        <w:t>{|</w:t>
        <w:br/>
        <w:t>! id</w:t>
        <w:br/>
        <w:t>! flight</w:t>
        <w:br/>
        <w:t>! relative height</w:t>
        <w:br/>
        <w:t>! starttime</w:t>
        <w:br/>
        <w:t>! endtime</w:t>
        <w:br/>
        <w:t>! data size</w:t>
        <w:br/>
        <w:t>! data state</w:t>
        <w:br/>
        <w:t>! data quality</w:t>
        <w:br/>
        <w:t xml:space="preserve">! ground targets </w:t>
        <w:br/>
        <w:t>|-</w:t>
        <w:br/>
        <w:t>| 1 || 3#15  ||  1500m || 13:35:46 || 13:39:37  || 59 || incomplete || incomplete</w:t>
        <w:br/>
        <w:t>|-</w:t>
        <w:br/>
        <w:t>| 2 || 3#13  ||  1500m || 13:43:21 || 13:51:33  || 75 || incomplete || incomplete</w:t>
        <w:br/>
        <w:t>|-</w:t>
        <w:br/>
        <w:t xml:space="preserve">| 3 || 3#11 ||  1500m || 13:54:41 || 14:03:17 || 41 || incomplete || incomplete || the resort, Yingke oasis maize field, and wheat field </w:t>
        <w:br/>
        <w:t>|-</w:t>
        <w:br/>
        <w:t>| 4 || 3#11a  ||  1500m || 14:07:23 || 14:14:46  || 111 || incomplete || incomplete  ||  the resort, Yingke oasis maize field, and wheat field</w:t>
        <w:br/>
        <w:t xml:space="preserve">|- </w:t>
        <w:br/>
        <w:t>| 5 || 3#9 || 1500m || 14:18:21 || 14:26:17 || 119 || processed;complete || good || wetland park, Zhangye city, Yingke oasis maize field, and wheat field, Huazhaizi desert maize plot</w:t>
        <w:br/>
        <w:t xml:space="preserve">|- </w:t>
        <w:br/>
        <w:t xml:space="preserve">| 6 || 3#7 || 1500m || 14:31:01 || 14:38:25 || 112 || processed;complete || good </w:t>
        <w:br/>
        <w:t xml:space="preserve">|- </w:t>
        <w:br/>
        <w:t>| 7 || 3#5 || 1500m || 14:42:05 || 14:50:01 || 120 || incomplete || incomplete || Huazhaizi desert plot 1</w:t>
        <w:br/>
        <w:t xml:space="preserve">|-  </w:t>
        <w:br/>
        <w:t xml:space="preserve">| 8 || 3#3 || 1500m || 14:53:49 || 15:02:41 || 134 || processed;complete || good || Huazhaizi desert plot 2 </w:t>
        <w:br/>
        <w:t xml:space="preserve">|- </w:t>
        <w:br/>
        <w:t>| 9 || 3#1 || 1500m || 15:07:01 || 15:14:41 || 116 || processed;complete ||</w:t>
        <w:br/>
        <w:t>good</w:t>
        <w:br/>
        <w:t>|-</w:t>
        <w:br/>
        <w:t xml:space="preserve">| 10 || 3#11b || 1500m || 15:20:05 || 15:26:37  || 99 || processed;complete || good || the resort, Yingke oasis maize field, and wheat field </w:t>
        <w:br/>
        <w:t>|-</w:t>
        <w:br/>
        <w:t>| 11 || 3#13a || 1500m || 15:30:45 || 15:39:01  || 125 || processed;complete || good</w:t>
        <w:br/>
        <w:t xml:space="preserve">|- </w:t>
        <w:br/>
        <w:t>| 12 || 3#5a || 1500m || 15:42:48 || 15:50:05  || 111 || processed;complete || good || Huazhaizi desert plot 1</w:t>
        <w:br/>
        <w:t>|}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Thermal imager</w:t>
      </w:r>
      <w:r>
        <w:t>,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Wide-angle infrared dual-mode line/Area array scanner</w:t>
      </w:r>
      <w:r>
        <w:t>,</w:t>
      </w:r>
      <w:r>
        <w:rPr>
          <w:sz w:val="22"/>
        </w:rPr>
        <w:t>CCD</w:t>
        <w:br/>
      </w:r>
      <w:r>
        <w:rPr>
          <w:sz w:val="22"/>
        </w:rPr>
        <w:t>Discipline：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Arid Region Hydrology in the Middle Reaches</w:t>
      </w:r>
      <w:r>
        <w:t xml:space="preserve">, </w:t>
      </w:r>
      <w:r>
        <w:rPr>
          <w:sz w:val="22"/>
        </w:rPr>
        <w:t>Zhangye City Foci Experimental Area</w:t>
      </w:r>
      <w:r>
        <w:t xml:space="preserve">, </w:t>
        <w:br/>
      </w:r>
      <w:r>
        <w:rPr>
          <w:sz w:val="22"/>
        </w:rPr>
        <w:t>Time：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3.Filesize：35783.4MB</w:t>
      </w:r>
    </w:p>
    <w:p>
      <w:pPr>
        <w:ind w:left="432"/>
      </w:pPr>
      <w:r>
        <w:rPr>
          <w:sz w:val="22"/>
        </w:rPr>
        <w:t>4.Data format：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2008-06-15 13:17:00+00:00</w:t>
      </w:r>
      <w:r>
        <w:rPr>
          <w:sz w:val="22"/>
        </w:rPr>
        <w:t>--</w:t>
      </w:r>
      <w:r>
        <w:rPr>
          <w:sz w:val="22"/>
        </w:rPr>
        <w:t>2008-06-15 16:14:00+00:00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WATER: Dataset of airborne WiDAS mission in the Zhangye-Yingke-Huazhaizi flight zone on June 1, 2008. A Big Earth Data Platform for Three Poles, doi:10.3972/water973.0219.db</w:t>
      </w:r>
      <w:r>
        <w:rPr>
          <w:sz w:val="22"/>
        </w:rPr>
        <w:t>2010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方莉, 刘强, 肖青, 柳钦火, 刘志刚. 黑河试验中机载红外广角双模式成像仪的设计及实现. 地球科学进展, 2009, 24(7): 696-704.</w:t>
        <w:br/>
        <w:br/>
      </w:r>
      <w:r>
        <w:t>刘强, 肖青, 刘志刚, 方莉, 彭菁菁, 李波. 黑河综合遥感联合试验中机载WIDAS数据的预处理方法. 遥感技术与应用, 2010, 25(6): 797-804.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