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the multi-year average of  relative humidity for the Green Silk Road (Version 1.0)</w:t>
      </w:r>
    </w:p>
    <w:p>
      <w:r>
        <w:rPr>
          <w:sz w:val="32"/>
        </w:rPr>
        <w:t>1、Description</w:t>
      </w:r>
    </w:p>
    <w:p>
      <w:pPr>
        <w:ind w:firstLine="432"/>
      </w:pPr>
      <w:r>
        <w:rPr>
          <w:sz w:val="22"/>
        </w:rPr>
        <w:t>Temperature-humidity index (THI) was adopted to evalulate the climate suitability  for the Green Silk Road. The relative humidity isone of  the basic parameters to calculate THI. Refering to theTHI model of Tanget al. (2008), the multi-year average of  relative humidity is calculted based on the observation data (1981-2017) of weather stations provided by National Meteorological Information Center.  The multi-year average values were interpolated into the raster dataset at the resolution of 11km×1km by Kriging method based on GIS software. The climate suitability evaluation results calculated based on this dataset could highlight regional differences.</w:t>
      </w:r>
    </w:p>
    <w:p>
      <w:r>
        <w:rPr>
          <w:sz w:val="32"/>
        </w:rPr>
        <w:t>2、Keywords</w:t>
      </w:r>
    </w:p>
    <w:p>
      <w:pPr>
        <w:ind w:left="432"/>
      </w:pPr>
      <w:r>
        <w:rPr>
          <w:sz w:val="22"/>
        </w:rPr>
        <w:t>Theme：</w:t>
      </w:r>
      <w:r>
        <w:rPr>
          <w:sz w:val="22"/>
        </w:rPr>
        <w:t>Climatic Resources</w:t>
      </w:r>
      <w:r>
        <w:t>,</w:t>
      </w:r>
      <w:r>
        <w:rPr>
          <w:sz w:val="22"/>
        </w:rPr>
        <w:t>Environment Pollution and Control</w:t>
        <w:br/>
      </w:r>
      <w:r>
        <w:rPr>
          <w:sz w:val="22"/>
        </w:rPr>
        <w:t>Discipline：</w:t>
      </w:r>
      <w:r>
        <w:rPr>
          <w:sz w:val="22"/>
        </w:rPr>
        <w:t>Human-nature Relationship</w:t>
        <w:br/>
      </w:r>
      <w:r>
        <w:rPr>
          <w:sz w:val="22"/>
        </w:rPr>
        <w:t>Places：</w:t>
      </w:r>
      <w:r>
        <w:rPr>
          <w:sz w:val="22"/>
        </w:rPr>
        <w:t>Pan-Third pole</w:t>
        <w:br/>
      </w:r>
      <w:r>
        <w:rPr>
          <w:sz w:val="22"/>
        </w:rPr>
        <w:t>Time：</w:t>
      </w:r>
      <w:r>
        <w:rPr>
          <w:sz w:val="22"/>
        </w:rPr>
        <w:t>2010</w:t>
      </w:r>
    </w:p>
    <w:p>
      <w:r>
        <w:rPr>
          <w:sz w:val="32"/>
        </w:rPr>
        <w:t>3、Data details</w:t>
      </w:r>
    </w:p>
    <w:p>
      <w:pPr>
        <w:ind w:left="432"/>
      </w:pPr>
      <w:r>
        <w:rPr>
          <w:sz w:val="22"/>
        </w:rPr>
        <w:t>1.Scale：None</w:t>
      </w:r>
    </w:p>
    <w:p>
      <w:pPr>
        <w:ind w:left="432"/>
      </w:pPr>
      <w:r>
        <w:rPr>
          <w:sz w:val="22"/>
        </w:rPr>
        <w:t>2.Projection：</w:t>
      </w:r>
    </w:p>
    <w:p>
      <w:pPr>
        <w:ind w:left="432"/>
      </w:pPr>
      <w:r>
        <w:rPr>
          <w:sz w:val="22"/>
        </w:rPr>
        <w:t>3.Filesize：110.0MB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north：82.0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2010-01-12 08:00:00+00:00</w:t>
      </w:r>
      <w:r>
        <w:rPr>
          <w:sz w:val="22"/>
        </w:rPr>
        <w:t>--</w:t>
      </w:r>
      <w:r>
        <w:rPr>
          <w:sz w:val="22"/>
        </w:rPr>
        <w:t>2011-01-11 08:00:00+00:00</w:t>
      </w:r>
    </w:p>
    <w:p>
      <w:r>
        <w:rPr>
          <w:sz w:val="32"/>
        </w:rPr>
        <w:t>6、Reference method</w:t>
      </w:r>
    </w:p>
    <w:p>
      <w:pPr>
        <w:ind w:left="432"/>
      </w:pPr>
      <w:r>
        <w:rPr>
          <w:sz w:val="22"/>
        </w:rPr>
        <w:t xml:space="preserve">References to data: </w:t>
      </w:r>
    </w:p>
    <w:p>
      <w:pPr>
        <w:ind w:left="432" w:firstLine="432"/>
      </w:pPr>
      <w:r>
        <w:t>Dataset of the multi-year average of  relative humidity for the Green Silk Road (Version 1.0). A Big Earth Data Platform for Three Poles, doi:10.11888/Socioeco.tpdc.270481</w:t>
      </w:r>
      <w:r>
        <w:rPr>
          <w:sz w:val="22"/>
        </w:rPr>
        <w:t>2019</w:t>
      </w:r>
    </w:p>
    <w:p>
      <w:pPr>
        <w:ind w:left="432"/>
      </w:pPr>
      <w:r>
        <w:rPr>
          <w:sz w:val="22"/>
        </w:rPr>
        <w:t xml:space="preserve">References to articles: </w:t>
      </w:r>
    </w:p>
    <w:p>
      <w:pPr>
        <w:ind w:left="864"/>
      </w:pPr>
      <w:r>
        <w:t>唐焰, 封志明, 杨艳昭. (2008). 基于栅格尺度的中国人居环境气候适宜性评价. 资源科学, 30(5), 648-653.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