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Major/trace element and Nd/Sr isotope compositions of riverine sands in the Yarlung Zangbo-Brahmaputra-Ganges river system</w:t>
      </w:r>
    </w:p>
    <w:p>
      <w:r>
        <w:rPr>
          <w:sz w:val="32"/>
        </w:rPr>
        <w:t>1、Description</w:t>
      </w:r>
    </w:p>
    <w:p>
      <w:pPr>
        <w:ind w:firstLine="432"/>
      </w:pPr>
      <w:r>
        <w:rPr>
          <w:sz w:val="22"/>
        </w:rPr>
        <w:t>This dataset include major, trace, neodymium and strontium isotope geochemical data of 72 riverine sand samples from the Yarlung Tsangpo-Brahmaputra-Ganges river system, including 48 samples from the Yarlung Tsangpo River and its tributaries, 19 samples from the Brahmaputra River and its tributaries, and 5 samples from the Ganges River. The major elements include SiO2, Al2O3, Fe2O3 and other 7 elements from all 72 samples, expressed as percentage of oxides; trace elements include Li, Be, Sc and other 41 elements from 30 samples, expressed as parts per million (ppm); neodymium isotope data includes 143Nd/144Nd ratios and their error values from 26 samples; while strontium isotope data includes 87Sr/86Sr ratios and their error values for 26 samples. The main elements were analyzed using a PANalytical Axios X-ray fluorescence analyzer (XRF), with testing errors &lt;3%; trace elements were tested using a Thermo Fisher VG-X7 inductively coupled plasma mass spectrometer (ICP-MS), with testing errors &lt;5%; Nd and Sr isotopes were tested using a Thermo Fisher NEPTUNE plus multi-collector inductively coupled plasma mass spectrometer (MC-ICP-MS), with deviations of &lt;0.005% for Sr and &lt;0.004% for Nd isotopes relative to the reference values of the international standards. All the above laboratory tests were performed at the State Key Laboratory of Marine Geology, Tongji University. The data are of both scientific and social importance for understanding the tectonic activity, chemical weathering, and source-to-sink transport of riverine sediments in large drainage basins from the Tibetan Plateau, as well as for assessing the inter-relationship between natural processes and human activities.</w:t>
      </w:r>
    </w:p>
    <w:p>
      <w:r>
        <w:rPr>
          <w:sz w:val="32"/>
        </w:rPr>
        <w:t>2、Keywords</w:t>
      </w:r>
    </w:p>
    <w:p>
      <w:pPr>
        <w:ind w:left="432"/>
      </w:pPr>
      <w:r>
        <w:rPr>
          <w:sz w:val="22"/>
        </w:rPr>
        <w:t>Theme：</w:t>
      </w:r>
      <w:r>
        <w:rPr>
          <w:sz w:val="22"/>
        </w:rPr>
        <w:t>strontium isotope</w:t>
      </w:r>
      <w:r>
        <w:t>,</w:t>
      </w:r>
      <w:r>
        <w:rPr>
          <w:sz w:val="22"/>
        </w:rPr>
        <w:t>neodymium isotope</w:t>
      </w:r>
      <w:r>
        <w:t>,</w:t>
      </w:r>
      <w:r>
        <w:rPr>
          <w:sz w:val="22"/>
        </w:rPr>
        <w:t>sediments</w:t>
      </w:r>
      <w:r>
        <w:t>,</w:t>
      </w:r>
      <w:r>
        <w:rPr>
          <w:sz w:val="22"/>
        </w:rPr>
        <w:t>Drainage Basin and River System</w:t>
      </w:r>
      <w:r>
        <w:t>,</w:t>
      </w:r>
      <w:r>
        <w:rPr>
          <w:sz w:val="22"/>
        </w:rPr>
        <w:t>major elements</w:t>
      </w:r>
      <w:r>
        <w:t>,</w:t>
      </w:r>
      <w:r>
        <w:rPr>
          <w:sz w:val="22"/>
        </w:rPr>
        <w:t>trace elements</w:t>
        <w:br/>
      </w:r>
      <w:r>
        <w:rPr>
          <w:sz w:val="22"/>
        </w:rPr>
        <w:t>Discipline：</w:t>
      </w:r>
      <w:r>
        <w:rPr>
          <w:sz w:val="22"/>
        </w:rPr>
        <w:t>Terrestrial Surface</w:t>
        <w:br/>
      </w:r>
      <w:r>
        <w:rPr>
          <w:sz w:val="22"/>
        </w:rPr>
        <w:t>Places：</w:t>
      </w:r>
      <w:r>
        <w:rPr>
          <w:sz w:val="22"/>
        </w:rPr>
        <w:t>the Ganges River</w:t>
      </w:r>
      <w:r>
        <w:t xml:space="preserve">, </w:t>
      </w:r>
      <w:r>
        <w:rPr>
          <w:sz w:val="22"/>
        </w:rPr>
        <w:t>Tibetan Plateau</w:t>
      </w:r>
      <w:r>
        <w:t xml:space="preserve">, </w:t>
      </w:r>
      <w:r>
        <w:rPr>
          <w:sz w:val="22"/>
        </w:rPr>
        <w:t>Bangladesh</w:t>
      </w:r>
      <w:r>
        <w:t xml:space="preserve">, </w:t>
      </w:r>
      <w:r>
        <w:rPr>
          <w:sz w:val="22"/>
        </w:rPr>
        <w:t>Yarlung Tsangpo River</w:t>
      </w:r>
      <w:r>
        <w:t xml:space="preserve">, </w:t>
      </w:r>
      <w:r>
        <w:rPr>
          <w:sz w:val="22"/>
        </w:rPr>
        <w:t>Brahmaputra River</w:t>
      </w:r>
      <w:r>
        <w:t xml:space="preserve">, </w:t>
      </w:r>
      <w:r>
        <w:rPr>
          <w:sz w:val="22"/>
        </w:rPr>
        <w:t>India</w:t>
        <w:br/>
      </w:r>
      <w:r>
        <w:rPr>
          <w:sz w:val="22"/>
        </w:rPr>
        <w:t>Time：</w:t>
      </w:r>
      <w:r>
        <w:rPr>
          <w:sz w:val="22"/>
        </w:rPr>
        <w:t>modern process</w:t>
      </w:r>
    </w:p>
    <w:p>
      <w:r>
        <w:rPr>
          <w:sz w:val="32"/>
        </w:rPr>
        <w:t>3、Data details</w:t>
      </w:r>
    </w:p>
    <w:p>
      <w:pPr>
        <w:ind w:left="432"/>
      </w:pPr>
      <w:r>
        <w:rPr>
          <w:sz w:val="22"/>
        </w:rPr>
        <w:t>1.Scale：None</w:t>
      </w:r>
    </w:p>
    <w:p>
      <w:pPr>
        <w:ind w:left="432"/>
      </w:pPr>
      <w:r>
        <w:rPr>
          <w:sz w:val="22"/>
        </w:rPr>
        <w:t>2.Projection：</w:t>
      </w:r>
    </w:p>
    <w:p>
      <w:pPr>
        <w:ind w:left="432"/>
      </w:pPr>
      <w:r>
        <w:rPr>
          <w:sz w:val="22"/>
        </w:rPr>
        <w:t>3.Filesize：0.037MB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north：30.35</w:t>
            </w:r>
          </w:p>
        </w:tc>
        <w:tc>
          <w:tcPr>
            <w:tcW w:type="dxa" w:w="2880"/>
          </w:tcPr>
          <w:p>
            <w:r>
              <w:t>-</w:t>
            </w:r>
          </w:p>
        </w:tc>
      </w:tr>
      <w:tr>
        <w:tc>
          <w:tcPr>
            <w:tcW w:type="dxa" w:w="2880"/>
          </w:tcPr>
          <w:p>
            <w:r>
              <w:t>west：82.87</w:t>
            </w:r>
          </w:p>
        </w:tc>
        <w:tc>
          <w:tcPr>
            <w:tcW w:type="dxa" w:w="2880"/>
          </w:tcPr>
          <w:p>
            <w:r>
              <w:t>-</w:t>
            </w:r>
          </w:p>
        </w:tc>
        <w:tc>
          <w:tcPr>
            <w:tcW w:type="dxa" w:w="2880"/>
          </w:tcPr>
          <w:p>
            <w:r>
              <w:t>east：95.76</w:t>
            </w:r>
          </w:p>
        </w:tc>
      </w:tr>
      <w:tr>
        <w:tc>
          <w:tcPr>
            <w:tcW w:type="dxa" w:w="2880"/>
          </w:tcPr>
          <w:p>
            <w:r>
              <w:t>-</w:t>
            </w:r>
          </w:p>
        </w:tc>
        <w:tc>
          <w:tcPr>
            <w:tcW w:type="dxa" w:w="2880"/>
          </w:tcPr>
          <w:p>
            <w:r>
              <w:t>south：23.17</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ZAKIR HOSSAIN H.M, ZHAO   Yulong , TARAL   Suchana , CHAKRABORTY   Tapan , LIN   Baozhi , YU   Mingyang , LIU   Zhifei . Major/trace element and Nd/Sr isotope compositions of riverine sands in the Yarlung Zangbo-Brahmaputra-Ganges river system. A Big Earth Data Platform for Three Poles, doi:10.11888/Terre.tpdc.272446</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 xml:space="preserve">LIU   Zhifei </w:t>
        <w:br/>
      </w:r>
      <w:r>
        <w:rPr>
          <w:sz w:val="22"/>
        </w:rPr>
        <w:t xml:space="preserve">unit: </w:t>
      </w:r>
      <w:r>
        <w:rPr>
          <w:sz w:val="22"/>
        </w:rPr>
        <w:t>State Key Laboratory of Marine Geology</w:t>
        <w:br/>
      </w:r>
      <w:r>
        <w:rPr>
          <w:sz w:val="22"/>
        </w:rPr>
        <w:t xml:space="preserve">email: </w:t>
      </w:r>
      <w:r>
        <w:rPr>
          <w:sz w:val="22"/>
        </w:rPr>
        <w:t>lzhifei@tongji.edu.cn</w:t>
        <w:br/>
        <w:br/>
      </w:r>
      <w:r>
        <w:rPr>
          <w:sz w:val="22"/>
        </w:rPr>
        <w:t xml:space="preserve">name: </w:t>
      </w:r>
      <w:r>
        <w:rPr>
          <w:sz w:val="22"/>
        </w:rPr>
        <w:t xml:space="preserve">ZHAO   Yulong </w:t>
        <w:br/>
      </w:r>
      <w:r>
        <w:rPr>
          <w:sz w:val="22"/>
        </w:rPr>
        <w:t xml:space="preserve">unit: </w:t>
      </w:r>
      <w:r>
        <w:rPr>
          <w:sz w:val="22"/>
        </w:rPr>
        <w:t>State Key Laboratory of Marine Geology, Tongji University</w:t>
        <w:br/>
      </w:r>
      <w:r>
        <w:rPr>
          <w:sz w:val="22"/>
        </w:rPr>
        <w:t xml:space="preserve">email: </w:t>
      </w:r>
      <w:r>
        <w:rPr>
          <w:sz w:val="22"/>
        </w:rPr>
        <w:t>yeoloon@tongji.edu.cn</w:t>
        <w:br/>
        <w:br/>
      </w:r>
      <w:r>
        <w:rPr>
          <w:sz w:val="22"/>
        </w:rPr>
        <w:t xml:space="preserve">name: </w:t>
      </w:r>
      <w:r>
        <w:rPr>
          <w:sz w:val="22"/>
        </w:rPr>
        <w:t xml:space="preserve">YU   Mingyang </w:t>
        <w:br/>
      </w:r>
      <w:r>
        <w:rPr>
          <w:sz w:val="22"/>
        </w:rPr>
        <w:t xml:space="preserve">unit: </w:t>
      </w:r>
      <w:r>
        <w:rPr>
          <w:sz w:val="22"/>
        </w:rPr>
        <w:t>State Key Laboratory of Marine Geology, Tongji University</w:t>
        <w:br/>
      </w:r>
      <w:r>
        <w:rPr>
          <w:sz w:val="22"/>
        </w:rPr>
        <w:t xml:space="preserve">email: </w:t>
      </w:r>
      <w:r>
        <w:rPr>
          <w:sz w:val="22"/>
        </w:rPr>
        <w:t>mingyangyu@tongji.edu.cn</w:t>
        <w:br/>
        <w:br/>
      </w:r>
      <w:r>
        <w:rPr>
          <w:sz w:val="22"/>
        </w:rPr>
        <w:t xml:space="preserve">name: </w:t>
      </w:r>
      <w:r>
        <w:rPr>
          <w:sz w:val="22"/>
        </w:rPr>
        <w:t xml:space="preserve">LIN   Baozhi </w:t>
        <w:br/>
      </w:r>
      <w:r>
        <w:rPr>
          <w:sz w:val="22"/>
        </w:rPr>
        <w:t xml:space="preserve">unit: </w:t>
      </w:r>
      <w:r>
        <w:rPr>
          <w:sz w:val="22"/>
        </w:rPr>
        <w:t>State Key Laboratory of Marine Geology, Tongji University</w:t>
        <w:br/>
      </w:r>
      <w:r>
        <w:rPr>
          <w:sz w:val="22"/>
        </w:rPr>
        <w:t xml:space="preserve">email: </w:t>
      </w:r>
      <w:r>
        <w:rPr>
          <w:sz w:val="22"/>
        </w:rPr>
        <w:t>bzlin@tongji.edu.cn</w:t>
        <w:br/>
        <w:br/>
      </w:r>
      <w:r>
        <w:rPr>
          <w:sz w:val="22"/>
        </w:rPr>
        <w:t xml:space="preserve">name: </w:t>
      </w:r>
      <w:r>
        <w:rPr>
          <w:sz w:val="22"/>
        </w:rPr>
        <w:t xml:space="preserve">TARAL   Suchana </w:t>
        <w:br/>
      </w:r>
      <w:r>
        <w:rPr>
          <w:sz w:val="22"/>
        </w:rPr>
        <w:t xml:space="preserve">unit: </w:t>
      </w:r>
      <w:r>
        <w:rPr>
          <w:sz w:val="22"/>
        </w:rPr>
        <w:t>Department of Earth Sciences, Pondicherry University, India</w:t>
        <w:br/>
      </w:r>
      <w:r>
        <w:rPr>
          <w:sz w:val="22"/>
        </w:rPr>
        <w:t xml:space="preserve">email: </w:t>
      </w:r>
      <w:r>
        <w:rPr>
          <w:sz w:val="22"/>
        </w:rPr>
        <w:t>suchanataral100@gmail.com</w:t>
        <w:br/>
        <w:br/>
      </w:r>
      <w:r>
        <w:rPr>
          <w:sz w:val="22"/>
        </w:rPr>
        <w:t xml:space="preserve">name: </w:t>
      </w:r>
      <w:r>
        <w:rPr>
          <w:sz w:val="22"/>
        </w:rPr>
        <w:t xml:space="preserve">CHAKRABORTY   Tapan </w:t>
        <w:br/>
      </w:r>
      <w:r>
        <w:rPr>
          <w:sz w:val="22"/>
        </w:rPr>
        <w:t xml:space="preserve">unit: </w:t>
      </w:r>
      <w:r>
        <w:rPr>
          <w:sz w:val="22"/>
        </w:rPr>
        <w:t>Geological Studies Unit, Indian Statistical Institute, India</w:t>
        <w:br/>
      </w:r>
      <w:r>
        <w:rPr>
          <w:sz w:val="22"/>
        </w:rPr>
        <w:t xml:space="preserve">email: </w:t>
      </w:r>
      <w:r>
        <w:rPr>
          <w:sz w:val="22"/>
        </w:rPr>
        <w:t>tapan.gsu@gmail.com</w:t>
        <w:br/>
        <w:br/>
      </w:r>
      <w:r>
        <w:rPr>
          <w:sz w:val="22"/>
        </w:rPr>
        <w:t xml:space="preserve">name: </w:t>
      </w:r>
      <w:r>
        <w:rPr>
          <w:sz w:val="22"/>
        </w:rPr>
        <w:t>ZAKIR HOSSAIN H.M</w:t>
        <w:br/>
      </w:r>
      <w:r>
        <w:rPr>
          <w:sz w:val="22"/>
        </w:rPr>
        <w:t xml:space="preserve">unit: </w:t>
      </w:r>
      <w:r>
        <w:rPr>
          <w:sz w:val="22"/>
        </w:rPr>
        <w:t>Department of Petroleum and Mining Engineering, Jashore University of Science and Technology, Bangladesh</w:t>
        <w:br/>
      </w:r>
      <w:r>
        <w:rPr>
          <w:sz w:val="22"/>
        </w:rPr>
        <w:t xml:space="preserve">email: </w:t>
      </w:r>
      <w:r>
        <w:rPr>
          <w:sz w:val="22"/>
        </w:rPr>
        <w:t>zakirgsd@yahoo.com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