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Water footprint in the Heihe River Basin</w:t>
      </w:r>
    </w:p>
    <w:p>
      <w:r>
        <w:rPr>
          <w:sz w:val="32"/>
        </w:rPr>
        <w:t>1、Description</w:t>
      </w:r>
    </w:p>
    <w:p>
      <w:pPr>
        <w:ind w:firstLine="432"/>
      </w:pPr>
      <w:r>
        <w:rPr>
          <w:sz w:val="22"/>
        </w:rPr>
        <w:t>This data set includes the blue and green water monthly evapotranspiration of the main crops in the Heihe River Basin from 2004 to 2006, and the blue and green water footprints of the main departments in the Heihe River Basin.</w:t>
        <w:br/>
        <w:t xml:space="preserve">Data file description:            </w:t>
        <w:br/>
        <w:t xml:space="preserve">This data set mainly includes the water footprint related data of Heihe River Basin, including the following three documents:            </w:t>
        <w:br/>
        <w:t xml:space="preserve">(1) The data table of crop evapotranspiration ﹣ CROPWAT model is the monthly blue and green water evapotranspiration and water footprint data of main crops in Heihe River Basin simulated by CROPWAT model.            </w:t>
        <w:br/>
        <w:t xml:space="preserve">(2) Heihe River footprint data table is the water footprint data of agricultural products (including crops and livestock products), industrial sector and living sector in Heihe River Basin.            </w:t>
        <w:br/>
        <w:t xml:space="preserve">(3) Water footprint data description file is used to specifically explain the contents and terms in the data table.            </w:t>
        <w:br/>
        <w:t>For detailed data description, please refer to the word document "water footprint data description".</w:t>
      </w:r>
    </w:p>
    <w:p>
      <w:r>
        <w:rPr>
          <w:sz w:val="32"/>
        </w:rPr>
        <w:t>2、Keywords</w:t>
      </w:r>
    </w:p>
    <w:p>
      <w:pPr>
        <w:ind w:left="432"/>
      </w:pPr>
      <w:r>
        <w:rPr>
          <w:sz w:val="22"/>
        </w:rPr>
        <w:t>Theme：</w:t>
      </w:r>
      <w:r>
        <w:rPr>
          <w:sz w:val="22"/>
        </w:rPr>
        <w:t>水足迹</w:t>
      </w:r>
      <w:r>
        <w:t xml:space="preserve">, </w:t>
      </w:r>
      <w:r>
        <w:rPr>
          <w:sz w:val="22"/>
        </w:rPr>
        <w:t>绿水</w:t>
      </w:r>
      <w:r>
        <w:t xml:space="preserve">, </w:t>
      </w:r>
      <w:r>
        <w:rPr>
          <w:sz w:val="22"/>
        </w:rPr>
        <w:t>蒸散发</w:t>
      </w:r>
      <w:r>
        <w:t xml:space="preserve">, </w:t>
      </w:r>
      <w:r>
        <w:rPr>
          <w:sz w:val="22"/>
        </w:rPr>
        <w:t>蓝水</w:t>
        <w:br/>
      </w:r>
      <w:r>
        <w:rPr>
          <w:sz w:val="22"/>
        </w:rPr>
        <w:t>Discipline：</w:t>
      </w:r>
      <w:r>
        <w:rPr>
          <w:sz w:val="22"/>
        </w:rPr>
        <w:t>Physical Geography</w:t>
        <w:br/>
      </w:r>
      <w:r>
        <w:rPr>
          <w:sz w:val="22"/>
        </w:rPr>
        <w:t>Places：</w:t>
      </w:r>
      <w:r>
        <w:rPr>
          <w:sz w:val="22"/>
        </w:rPr>
        <w:t>Heihe River Basin</w:t>
      </w:r>
      <w:r>
        <w:t xml:space="preserve">, </w:t>
      </w:r>
      <w:r>
        <w:rPr>
          <w:sz w:val="22"/>
        </w:rPr>
        <w:t>China, Mainland</w:t>
        <w:br/>
      </w:r>
      <w:r>
        <w:rPr>
          <w:sz w:val="22"/>
        </w:rPr>
        <w:t>Time：</w:t>
      </w:r>
      <w:r>
        <w:rPr>
          <w:sz w:val="22"/>
        </w:rPr>
        <w:t>2012</w:t>
      </w:r>
    </w:p>
    <w:p>
      <w:r>
        <w:rPr>
          <w:sz w:val="32"/>
        </w:rPr>
        <w:t>3、Data details</w:t>
      </w:r>
    </w:p>
    <w:p>
      <w:pPr>
        <w:ind w:left="432"/>
      </w:pPr>
      <w:r>
        <w:rPr>
          <w:sz w:val="22"/>
        </w:rPr>
        <w:t>1.Scale：None</w:t>
      </w:r>
    </w:p>
    <w:p>
      <w:pPr>
        <w:ind w:left="432"/>
      </w:pPr>
      <w:r>
        <w:rPr>
          <w:sz w:val="22"/>
        </w:rPr>
        <w:t>2.Projection：None</w:t>
      </w:r>
    </w:p>
    <w:p>
      <w:pPr>
        <w:ind w:left="432"/>
      </w:pPr>
      <w:r>
        <w:rPr>
          <w:sz w:val="22"/>
        </w:rPr>
        <w:t>3.Filesize：1.76MB</w:t>
      </w:r>
    </w:p>
    <w:p>
      <w:pPr>
        <w:ind w:left="432"/>
      </w:pPr>
      <w:r>
        <w:rPr>
          <w:sz w:val="22"/>
        </w:rPr>
        <w:t>4.Data format：EXCEL</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north：42.0</w:t>
            </w:r>
          </w:p>
        </w:tc>
        <w:tc>
          <w:tcPr>
            <w:tcW w:type="dxa" w:w="2880"/>
          </w:tcPr>
          <w:p>
            <w:r>
              <w:t>-</w:t>
            </w:r>
          </w:p>
        </w:tc>
      </w:tr>
      <w:tr>
        <w:tc>
          <w:tcPr>
            <w:tcW w:type="dxa" w:w="2880"/>
          </w:tcPr>
          <w:p>
            <w:r>
              <w:t>west：97.0</w:t>
            </w:r>
          </w:p>
        </w:tc>
        <w:tc>
          <w:tcPr>
            <w:tcW w:type="dxa" w:w="2880"/>
          </w:tcPr>
          <w:p>
            <w:r>
              <w:t>-</w:t>
            </w:r>
          </w:p>
        </w:tc>
        <w:tc>
          <w:tcPr>
            <w:tcW w:type="dxa" w:w="2880"/>
          </w:tcPr>
          <w:p>
            <w:r>
              <w:t>east：102.0</w:t>
            </w:r>
          </w:p>
        </w:tc>
      </w:tr>
      <w:tr>
        <w:tc>
          <w:tcPr>
            <w:tcW w:type="dxa" w:w="2880"/>
          </w:tcPr>
          <w:p>
            <w:r>
              <w:t>-</w:t>
            </w:r>
          </w:p>
        </w:tc>
        <w:tc>
          <w:tcPr>
            <w:tcW w:type="dxa" w:w="2880"/>
          </w:tcPr>
          <w:p>
            <w:r>
              <w:t>south：37.75</w:t>
            </w:r>
          </w:p>
        </w:tc>
        <w:tc>
          <w:tcPr>
            <w:tcW w:type="dxa" w:w="2880"/>
          </w:tcPr>
          <w:p>
            <w:r>
              <w:t>-</w:t>
            </w:r>
          </w:p>
        </w:tc>
      </w:tr>
    </w:tbl>
    <w:p>
      <w:r>
        <w:rPr>
          <w:sz w:val="32"/>
        </w:rPr>
        <w:t>5、Time frame:</w:t>
      </w:r>
      <w:r>
        <w:rPr>
          <w:sz w:val="22"/>
        </w:rPr>
        <w:t>2018-11-19 10:50:18+00:00</w:t>
      </w:r>
      <w:r>
        <w:rPr>
          <w:sz w:val="22"/>
        </w:rPr>
        <w:t>--</w:t>
      </w:r>
      <w:r>
        <w:rPr>
          <w:sz w:val="22"/>
        </w:rPr>
        <w:t>2018-11-19 10:50:18+00:00</w:t>
      </w:r>
    </w:p>
    <w:p>
      <w:r>
        <w:rPr>
          <w:sz w:val="32"/>
        </w:rPr>
        <w:t>6、Reference method</w:t>
      </w:r>
    </w:p>
    <w:p>
      <w:pPr>
        <w:ind w:left="432"/>
      </w:pPr>
      <w:r>
        <w:rPr>
          <w:sz w:val="22"/>
        </w:rPr>
        <w:t xml:space="preserve">References to data: </w:t>
      </w:r>
    </w:p>
    <w:p>
      <w:pPr>
        <w:ind w:left="432" w:firstLine="432"/>
      </w:pPr>
      <w:r>
        <w:t>LIU  Junguo. Water footprint in the Heihe River Basin. A Big Earth Data Platform for Three Poles, doi:10.3972/heihe.072.2013.db</w:t>
      </w:r>
      <w:r>
        <w:rPr>
          <w:sz w:val="22"/>
        </w:rPr>
        <w:t>2013</w:t>
      </w:r>
    </w:p>
    <w:p>
      <w:pPr>
        <w:ind w:left="432"/>
      </w:pPr>
      <w:r>
        <w:rPr>
          <w:sz w:val="22"/>
        </w:rPr>
        <w:t xml:space="preserve">References to articles: </w:t>
      </w:r>
    </w:p>
    <w:p>
      <w:pPr>
        <w:ind w:left="864"/>
      </w:pPr>
      <w:r>
        <w:t>Zeng, Z., Liu, J., Koeneman, P., Zarate, E. and Hoekstra, A. (2012). Assessing water footprint at river basin level: a case study for the Heihe River Basin in northwest China. Hydrol. Earth Syst. Sci 16, 2771-2781. doi:10.5194/hess-16-2771-2012</w:t>
        <w:br/>
        <w:br/>
      </w:r>
    </w:p>
    <w:p>
      <w:r>
        <w:rPr>
          <w:sz w:val="32"/>
        </w:rPr>
        <w:t>7、Supporting project information</w:t>
      </w:r>
    </w:p>
    <w:p>
      <w:pPr>
        <w:ind w:left="432"/>
      </w:pPr>
      <w:r>
        <w:rPr>
          <w:sz w:val="22"/>
        </w:rPr>
        <w:t>Spatial and temporal patterns of green and blue water flows in the Heihe River Basin</w:t>
        <w:br/>
      </w:r>
    </w:p>
    <w:p>
      <w:r>
        <w:rPr>
          <w:sz w:val="32"/>
        </w:rPr>
        <w:t>8、Data resource provider</w:t>
      </w:r>
    </w:p>
    <w:p>
      <w:pPr>
        <w:ind w:left="432"/>
      </w:pPr>
      <w:r>
        <w:rPr>
          <w:sz w:val="22"/>
        </w:rPr>
        <w:t xml:space="preserve">name: </w:t>
      </w:r>
      <w:r>
        <w:rPr>
          <w:sz w:val="22"/>
        </w:rPr>
        <w:t>LIU  Junguo</w:t>
        <w:br/>
      </w:r>
      <w:r>
        <w:rPr>
          <w:sz w:val="22"/>
        </w:rPr>
        <w:t xml:space="preserve">unit: </w:t>
      </w:r>
      <w:r>
        <w:rPr>
          <w:sz w:val="22"/>
        </w:rPr>
        <w:br/>
      </w:r>
      <w:r>
        <w:rPr>
          <w:sz w:val="22"/>
        </w:rPr>
        <w:t xml:space="preserve">email: </w:t>
      </w:r>
      <w:r>
        <w:rPr>
          <w:sz w:val="22"/>
        </w:rPr>
        <w:t>Junguo.liu@gmail.com</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