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geographic data of Qinghai Tibet Plateau (2015)</w:t>
      </w:r>
    </w:p>
    <w:p>
      <w:r>
        <w:rPr>
          <w:sz w:val="32"/>
        </w:rPr>
        <w:t>1、Description</w:t>
      </w:r>
    </w:p>
    <w:p>
      <w:pPr>
        <w:ind w:firstLine="432"/>
      </w:pPr>
      <w:r>
        <w:rPr>
          <w:sz w:val="22"/>
        </w:rPr>
        <w:t>The data set is the basic data of the Qinghai Tibet Plateau in 2015. The original data comes from the National Basic Geographic Information Center, and the data of the Qinghai Tibet plateau region is formed by splicing and clipping the segmented data. The data content includes 1:1 million provincial administrative divisions, 1:1 million roads and 1:250000 water system. The data attributes of administrative divisions include name, code and Pinyin; Road data attributes include: GB, RN, name, rteg and type (basic geographic information classification code, road code, road name, road grade and road type); Water system data attributes include: GB, hydc, name, period (basic geographic information classification code, water system name code, name, season).</w:t>
      </w:r>
    </w:p>
    <w:p>
      <w:r>
        <w:rPr>
          <w:sz w:val="32"/>
        </w:rPr>
        <w:t>2、Keywords</w:t>
      </w:r>
    </w:p>
    <w:p>
      <w:pPr>
        <w:ind w:left="432"/>
      </w:pPr>
      <w:r>
        <w:rPr>
          <w:sz w:val="22"/>
        </w:rPr>
        <w:t>Theme：</w:t>
      </w:r>
      <w:r>
        <w:rPr>
          <w:sz w:val="22"/>
        </w:rPr>
        <w:t>Division</w:t>
      </w:r>
      <w:r>
        <w:t>,</w:t>
      </w:r>
      <w:r>
        <w:rPr>
          <w:sz w:val="22"/>
        </w:rPr>
        <w:t>Traffic</w:t>
        <w:br/>
      </w:r>
      <w:r>
        <w:rPr>
          <w:sz w:val="22"/>
        </w:rPr>
        <w:t>Discipline：</w:t>
      </w:r>
      <w:r>
        <w:rPr>
          <w:sz w:val="22"/>
        </w:rPr>
        <w:t>Human-nature Relationship</w:t>
        <w:br/>
      </w:r>
      <w:r>
        <w:rPr>
          <w:sz w:val="22"/>
        </w:rPr>
        <w:t>Places：</w:t>
      </w:r>
      <w:r>
        <w:rPr>
          <w:sz w:val="22"/>
        </w:rPr>
        <w:t>Qinghai-Tibet Platean</w:t>
        <w:br/>
      </w:r>
      <w:r>
        <w:rPr>
          <w:sz w:val="22"/>
        </w:rPr>
        <w:t>Time：</w:t>
      </w:r>
      <w:r>
        <w:rPr>
          <w:sz w:val="22"/>
        </w:rPr>
        <w:t>2015</w:t>
      </w:r>
    </w:p>
    <w:p>
      <w:r>
        <w:rPr>
          <w:sz w:val="32"/>
        </w:rPr>
        <w:t>3、Data details</w:t>
      </w:r>
    </w:p>
    <w:p>
      <w:pPr>
        <w:ind w:left="432"/>
      </w:pPr>
      <w:r>
        <w:rPr>
          <w:sz w:val="22"/>
        </w:rPr>
        <w:t>1.Scale：100</w:t>
      </w:r>
    </w:p>
    <w:p>
      <w:pPr>
        <w:ind w:left="432"/>
      </w:pPr>
      <w:r>
        <w:rPr>
          <w:sz w:val="22"/>
        </w:rPr>
        <w:t>2.Projection：GCS_China_Geodetic_Coordinate_System_2000</w:t>
      </w:r>
    </w:p>
    <w:p>
      <w:pPr>
        <w:ind w:left="432"/>
      </w:pPr>
      <w:r>
        <w:rPr>
          <w:sz w:val="22"/>
        </w:rPr>
        <w:t>3.Filesize：439.0MB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YANG   Yaping. Basic geographic data of Qinghai Tibet Plateau (2015).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YANG   Yaping</w:t>
        <w:br/>
      </w:r>
      <w:r>
        <w:rPr>
          <w:sz w:val="22"/>
        </w:rPr>
        <w:t xml:space="preserve">unit: </w:t>
      </w:r>
      <w:r>
        <w:rPr>
          <w:sz w:val="22"/>
        </w:rPr>
        <w:br/>
      </w:r>
      <w:r>
        <w:rPr>
          <w:sz w:val="22"/>
        </w:rPr>
        <w:t xml:space="preserve">email: </w:t>
      </w:r>
      <w:r>
        <w:rPr>
          <w:sz w:val="22"/>
        </w:rPr>
        <w:t>yangyp@igsnrr.ac.cn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