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Digital soil mapping dataset of soil texture (soil particle-size fractions) in the Heihe river basin (2012-2016)</w:t>
      </w:r>
    </w:p>
    <w:p>
      <w:r>
        <w:rPr>
          <w:sz w:val="32"/>
        </w:rPr>
        <w:t>1、Description</w:t>
      </w:r>
    </w:p>
    <w:p>
      <w:pPr>
        <w:ind w:firstLine="432"/>
      </w:pPr>
      <w:r>
        <w:rPr>
          <w:sz w:val="22"/>
        </w:rPr>
        <w:t>Select the soil mechanical composition data of 0-20cm depth of soil surface, select the optimal spatial prediction mapping method of soil composition data, and make the spatial distribution data product of soil texture (particle size composition). The American system classification is used as the standard of soil particle classification. The source data of this data set comes from the soil sampling data integrated by the data center of cold and dry areas and the major research plan integration project of Heihe River Basin (spatial interpolation and dynamic simulation analysis of vegetation and environmental elements in the upper reaches of Heihe River basin / approval No. 91325204).</w:t>
      </w:r>
    </w:p>
    <w:p>
      <w:r>
        <w:rPr>
          <w:sz w:val="32"/>
        </w:rPr>
        <w:t>2、Keywords</w:t>
      </w:r>
    </w:p>
    <w:p>
      <w:pPr>
        <w:ind w:left="432"/>
      </w:pPr>
      <w:r>
        <w:rPr>
          <w:sz w:val="22"/>
        </w:rPr>
        <w:t>Theme：</w:t>
      </w:r>
      <w:r>
        <w:rPr>
          <w:sz w:val="22"/>
        </w:rPr>
        <w:t>Soil</w:t>
      </w:r>
      <w:r>
        <w:t>,</w:t>
      </w:r>
      <w:r>
        <w:rPr>
          <w:sz w:val="22"/>
        </w:rPr>
        <w:t>Soil particles</w:t>
      </w:r>
      <w:r>
        <w:t>,</w:t>
      </w:r>
      <w:r>
        <w:rPr>
          <w:sz w:val="22"/>
        </w:rPr>
        <w:t>Soil texture</w:t>
        <w:br/>
      </w:r>
      <w:r>
        <w:rPr>
          <w:sz w:val="22"/>
        </w:rPr>
        <w:t>Discipline：</w:t>
      </w:r>
      <w:r>
        <w:rPr>
          <w:sz w:val="22"/>
        </w:rPr>
        <w:t>Terrestrial Surface</w:t>
        <w:br/>
      </w:r>
      <w:r>
        <w:rPr>
          <w:sz w:val="22"/>
        </w:rPr>
        <w:t>Places：</w:t>
      </w:r>
      <w:r>
        <w:rPr>
          <w:sz w:val="22"/>
        </w:rPr>
        <w:t>Heihe River Basin</w:t>
        <w:br/>
      </w:r>
      <w:r>
        <w:rPr>
          <w:sz w:val="22"/>
        </w:rPr>
        <w:t>Time：</w:t>
      </w:r>
      <w:r>
        <w:rPr>
          <w:sz w:val="22"/>
        </w:rPr>
        <w:t>2012-2016</w:t>
      </w:r>
    </w:p>
    <w:p>
      <w:r>
        <w:rPr>
          <w:sz w:val="32"/>
        </w:rPr>
        <w:t>3、Data details</w:t>
      </w:r>
    </w:p>
    <w:p>
      <w:pPr>
        <w:ind w:left="432"/>
      </w:pPr>
      <w:r>
        <w:rPr>
          <w:sz w:val="22"/>
        </w:rPr>
        <w:t>1.Scale：None</w:t>
      </w:r>
    </w:p>
    <w:p>
      <w:pPr>
        <w:ind w:left="432"/>
      </w:pPr>
      <w:r>
        <w:rPr>
          <w:sz w:val="22"/>
        </w:rPr>
        <w:t>2.Projection：None</w:t>
      </w:r>
    </w:p>
    <w:p>
      <w:pPr>
        <w:ind w:left="432"/>
      </w:pPr>
      <w:r>
        <w:rPr>
          <w:sz w:val="22"/>
        </w:rPr>
        <w:t>3.Filesize：12.0MB</w:t>
      </w:r>
    </w:p>
    <w:p>
      <w:pPr>
        <w:ind w:left="432"/>
      </w:pPr>
      <w:r>
        <w:rPr>
          <w:sz w:val="22"/>
        </w:rPr>
        <w:t>4.Data format：tif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north：43.5</w:t>
            </w:r>
          </w:p>
        </w:tc>
        <w:tc>
          <w:tcPr>
            <w:tcW w:type="dxa" w:w="2880"/>
          </w:tcPr>
          <w:p>
            <w:r>
              <w:t>-</w:t>
            </w:r>
          </w:p>
        </w:tc>
      </w:tr>
      <w:tr>
        <w:tc>
          <w:tcPr>
            <w:tcW w:type="dxa" w:w="2880"/>
          </w:tcPr>
          <w:p>
            <w:r>
              <w:t>west：96.0</w:t>
            </w:r>
          </w:p>
        </w:tc>
        <w:tc>
          <w:tcPr>
            <w:tcW w:type="dxa" w:w="2880"/>
          </w:tcPr>
          <w:p>
            <w:r>
              <w:t>-</w:t>
            </w:r>
          </w:p>
        </w:tc>
        <w:tc>
          <w:tcPr>
            <w:tcW w:type="dxa" w:w="2880"/>
          </w:tcPr>
          <w:p>
            <w:r>
              <w:t>east：104.5</w:t>
            </w:r>
          </w:p>
        </w:tc>
      </w:tr>
      <w:tr>
        <w:tc>
          <w:tcPr>
            <w:tcW w:type="dxa" w:w="2880"/>
          </w:tcPr>
          <w:p>
            <w:r>
              <w:t>-</w:t>
            </w:r>
          </w:p>
        </w:tc>
        <w:tc>
          <w:tcPr>
            <w:tcW w:type="dxa" w:w="2880"/>
          </w:tcPr>
          <w:p>
            <w:r>
              <w:t>south：37.5</w:t>
            </w:r>
          </w:p>
        </w:tc>
        <w:tc>
          <w:tcPr>
            <w:tcW w:type="dxa" w:w="2880"/>
          </w:tcPr>
          <w:p>
            <w:r>
              <w:t>-</w:t>
            </w:r>
          </w:p>
        </w:tc>
      </w:tr>
    </w:tbl>
    <w:p>
      <w:r>
        <w:rPr>
          <w:sz w:val="32"/>
        </w:rPr>
        <w:t>5、Time frame:</w:t>
      </w:r>
      <w:r>
        <w:rPr>
          <w:sz w:val="22"/>
        </w:rPr>
        <w:t>2012-07-10 08:00:00+00:00</w:t>
      </w:r>
      <w:r>
        <w:rPr>
          <w:sz w:val="22"/>
        </w:rPr>
        <w:t>--</w:t>
      </w:r>
      <w:r>
        <w:rPr>
          <w:sz w:val="22"/>
        </w:rPr>
        <w:t>2016-07-10 08:00:00+00:00</w:t>
      </w:r>
    </w:p>
    <w:p>
      <w:r>
        <w:rPr>
          <w:sz w:val="32"/>
        </w:rPr>
        <w:t>6、Reference method</w:t>
      </w:r>
    </w:p>
    <w:p>
      <w:pPr>
        <w:ind w:left="432"/>
      </w:pPr>
      <w:r>
        <w:rPr>
          <w:sz w:val="22"/>
        </w:rPr>
        <w:t xml:space="preserve">References to data: </w:t>
      </w:r>
    </w:p>
    <w:p>
      <w:pPr>
        <w:ind w:left="432" w:firstLine="432"/>
      </w:pPr>
      <w:r>
        <w:t>ZHANG Ganlin. Digital soil mapping dataset of soil texture (soil particle-size fractions) in the Heihe river basin (2012-2016). A Big Earth Data Platform for Three Poles, doi:10.11888/Soil.tpdc.270595</w:t>
      </w:r>
      <w:r>
        <w:rPr>
          <w:sz w:val="22"/>
        </w:rPr>
        <w:t>2017</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ZHANG Ganlin</w:t>
        <w:br/>
      </w:r>
      <w:r>
        <w:rPr>
          <w:sz w:val="22"/>
        </w:rPr>
        <w:t xml:space="preserve">unit: </w:t>
      </w:r>
      <w:r>
        <w:rPr>
          <w:sz w:val="22"/>
        </w:rPr>
        <w:br/>
      </w:r>
      <w:r>
        <w:rPr>
          <w:sz w:val="22"/>
        </w:rPr>
        <w:t xml:space="preserve">email: </w:t>
      </w:r>
      <w:r>
        <w:rPr>
          <w:sz w:val="22"/>
        </w:rPr>
        <w:t>glzhang@issas.ac.cn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