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of Qing-Tibet Plateau (2012)</w:t>
      </w:r>
    </w:p>
    <w:p>
      <w:r>
        <w:rPr>
          <w:sz w:val="32"/>
        </w:rPr>
        <w:t>1、Description</w:t>
      </w:r>
    </w:p>
    <w:p>
      <w:pPr>
        <w:ind w:firstLine="432"/>
      </w:pPr>
      <w:r>
        <w:rPr>
          <w:sz w:val="22"/>
        </w:rPr>
        <w:t>The dataset is the land cover of Qing-Tibet Plateau in 2012. The data format is a TIFF file, spatial resolution is 300 meters, including crop land, grassland, forest land, urban land, and so on. The dataset offers a geographic fundation for studying the interaction between urbanization and ecological reservation of Qing-Tibet Plateau. This land cover data is a product of CCI-LC project conducted by European Space Agency. The coordinate reference system of the dataset is a geographic coordinate system based on the World Geodetic System 84 reference ellipsoid. There are 22 major classes of land covers. The data were generated using multiple satellite data sources, including MERIS FR/RR, AVHRR, SPOT-VGT, PROBA-V. Validation analysis shows the overall accuracy of the dataset is more than 70%, but it varies with locations and land cover types.</w:t>
      </w:r>
    </w:p>
    <w:p>
      <w:r>
        <w:rPr>
          <w:sz w:val="32"/>
        </w:rPr>
        <w:t>2、Keywords</w:t>
      </w:r>
    </w:p>
    <w:p>
      <w:pPr>
        <w:ind w:left="432"/>
      </w:pPr>
      <w:r>
        <w:rPr>
          <w:sz w:val="22"/>
        </w:rPr>
        <w:t>Theme：</w:t>
      </w:r>
      <w:r>
        <w:rPr>
          <w:sz w:val="22"/>
        </w:rPr>
        <w:t>land cover</w:t>
      </w:r>
      <w:r>
        <w:t>,</w:t>
      </w:r>
      <w:r>
        <w:rPr>
          <w:sz w:val="22"/>
        </w:rPr>
        <w:t>Land use</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3.Filesize：4.22MB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2012-01-08 16:00:00+00:00</w:t>
      </w:r>
      <w:r>
        <w:rPr>
          <w:sz w:val="22"/>
        </w:rPr>
        <w:t>--</w:t>
      </w:r>
      <w:r>
        <w:rPr>
          <w:sz w:val="22"/>
        </w:rPr>
        <w:t>2012-01-08 16:00:00+00:00</w:t>
      </w:r>
    </w:p>
    <w:p>
      <w:r>
        <w:rPr>
          <w:sz w:val="32"/>
        </w:rPr>
        <w:t>6、Reference method</w:t>
      </w:r>
    </w:p>
    <w:p>
      <w:pPr>
        <w:ind w:left="432"/>
      </w:pPr>
      <w:r>
        <w:rPr>
          <w:sz w:val="22"/>
        </w:rPr>
        <w:t xml:space="preserve">References to data: </w:t>
      </w:r>
    </w:p>
    <w:p>
      <w:pPr>
        <w:ind w:left="432" w:firstLine="432"/>
      </w:pPr>
      <w:r>
        <w:t xml:space="preserve">DU Yunyan. Land cover of Qing-Tibet Plateau (2012).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