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soil biological characteristics in Qinghai-Tibet Plateau (2019-2021)</w:t>
      </w:r>
    </w:p>
    <w:p>
      <w:r>
        <w:rPr>
          <w:sz w:val="32"/>
        </w:rPr>
        <w:t>1、Description</w:t>
      </w:r>
    </w:p>
    <w:p>
      <w:pPr>
        <w:ind w:firstLine="432"/>
      </w:pPr>
      <w:r>
        <w:rPr>
          <w:sz w:val="22"/>
        </w:rPr>
        <w:t>This data set contains the biological property data of soil samples from several scientific research routes in the Qinghai Tibet Plateau from 2019 to 2021, including the information of the collector, collection time, collection location, longitude and latitude, altitude, vegetation type, sampling depth, phosphatase activity, microbial respiration, nitrogen transformation characteristics, functional gene abundance, fungi, bacteria, protobiotic diversity, etc. The analysis of various soil properties refers to the requirements of "technical specification for soil environmental quality monitoring", and the first-hand data obtained through laboratory analysis. The data quality is controlled by determining blank samples, duplicate samples and standard samples. The data set can be used to evaluate soil quality and function under the influence of climate change and human activities.</w:t>
      </w:r>
    </w:p>
    <w:p>
      <w:r>
        <w:rPr>
          <w:sz w:val="32"/>
        </w:rPr>
        <w:t>2、Keywords</w:t>
      </w:r>
    </w:p>
    <w:p>
      <w:pPr>
        <w:ind w:left="432"/>
      </w:pPr>
      <w:r>
        <w:rPr>
          <w:sz w:val="22"/>
        </w:rPr>
        <w:t>Theme：</w:t>
      </w:r>
      <w:r>
        <w:rPr>
          <w:sz w:val="22"/>
        </w:rPr>
        <w:t>Soil</w:t>
      </w:r>
      <w:r>
        <w:t>,</w:t>
      </w:r>
      <w:r>
        <w:rPr>
          <w:sz w:val="22"/>
        </w:rPr>
        <w:t>Desert</w:t>
      </w:r>
      <w:r>
        <w:t>,</w:t>
      </w:r>
      <w:r>
        <w:rPr>
          <w:sz w:val="22"/>
        </w:rPr>
        <w:t>Soil microorganisms</w:t>
        <w:br/>
      </w:r>
      <w:r>
        <w:rPr>
          <w:sz w:val="22"/>
        </w:rPr>
        <w:t>Discipline：</w:t>
      </w:r>
      <w:r>
        <w:rPr>
          <w:sz w:val="22"/>
        </w:rPr>
        <w:t>Terrestrial Surface</w:t>
        <w:br/>
      </w:r>
      <w:r>
        <w:rPr>
          <w:sz w:val="22"/>
        </w:rPr>
        <w:t>Places：</w:t>
      </w:r>
      <w:r>
        <w:rPr>
          <w:sz w:val="22"/>
        </w:rPr>
        <w:t>Qinghai Tibet Plateau</w:t>
        <w:br/>
      </w:r>
      <w:r>
        <w:rPr>
          <w:sz w:val="22"/>
        </w:rPr>
        <w:t>Time：</w:t>
      </w:r>
      <w:r>
        <w:rPr>
          <w:sz w:val="22"/>
        </w:rPr>
        <w:t>2019</w:t>
      </w:r>
    </w:p>
    <w:p>
      <w:r>
        <w:rPr>
          <w:sz w:val="32"/>
        </w:rPr>
        <w:t>3、Data details</w:t>
      </w:r>
    </w:p>
    <w:p>
      <w:pPr>
        <w:ind w:left="432"/>
      </w:pPr>
      <w:r>
        <w:rPr>
          <w:sz w:val="22"/>
        </w:rPr>
        <w:t>1.Scale：None</w:t>
      </w:r>
    </w:p>
    <w:p>
      <w:pPr>
        <w:ind w:left="432"/>
      </w:pPr>
      <w:r>
        <w:rPr>
          <w:sz w:val="22"/>
        </w:rPr>
        <w:t>2.Projection：</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north：39.47</w:t>
            </w:r>
          </w:p>
        </w:tc>
        <w:tc>
          <w:tcPr>
            <w:tcW w:type="dxa" w:w="2880"/>
          </w:tcPr>
          <w:p>
            <w:r>
              <w:t>-</w:t>
            </w:r>
          </w:p>
        </w:tc>
      </w:tr>
      <w:tr>
        <w:tc>
          <w:tcPr>
            <w:tcW w:type="dxa" w:w="2880"/>
          </w:tcPr>
          <w:p>
            <w:r>
              <w:t>west：73.19</w:t>
            </w:r>
          </w:p>
        </w:tc>
        <w:tc>
          <w:tcPr>
            <w:tcW w:type="dxa" w:w="2880"/>
          </w:tcPr>
          <w:p>
            <w:r>
              <w:t>-</w:t>
            </w:r>
          </w:p>
        </w:tc>
        <w:tc>
          <w:tcPr>
            <w:tcW w:type="dxa" w:w="2880"/>
          </w:tcPr>
          <w:p>
            <w:r>
              <w:t>east：104.47</w:t>
            </w:r>
          </w:p>
        </w:tc>
      </w:tr>
      <w:tr>
        <w:tc>
          <w:tcPr>
            <w:tcW w:type="dxa" w:w="2880"/>
          </w:tcPr>
          <w:p>
            <w:r>
              <w:t>-</w:t>
            </w:r>
          </w:p>
        </w:tc>
        <w:tc>
          <w:tcPr>
            <w:tcW w:type="dxa" w:w="2880"/>
          </w:tcPr>
          <w:p>
            <w:r>
              <w:t>south：26.01</w:t>
            </w:r>
          </w:p>
        </w:tc>
        <w:tc>
          <w:tcPr>
            <w:tcW w:type="dxa" w:w="2880"/>
          </w:tcPr>
          <w:p>
            <w:r>
              <w:t>-</w:t>
            </w:r>
          </w:p>
        </w:tc>
      </w:tr>
    </w:tbl>
    <w:p>
      <w:r>
        <w:rPr>
          <w:sz w:val="32"/>
        </w:rPr>
        <w:t>5、Time frame:</w:t>
      </w:r>
      <w:r>
        <w:rPr>
          <w:sz w:val="22"/>
        </w:rPr>
        <w:t>2018-12-31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ZHANG   Limei. Data set of soil biological characteristics in Qinghai-Tibet Plateau (2019-2021). A Big Earth Data Platform for Three Poles, doi:10.11888/Soil.tpdc.271479</w:t>
      </w:r>
      <w:r>
        <w:rPr>
          <w:sz w:val="22"/>
        </w:rPr>
        <w:t>2021</w:t>
      </w:r>
    </w:p>
    <w:p>
      <w:pPr>
        <w:ind w:left="432"/>
      </w:pPr>
      <w:r>
        <w:rPr>
          <w:sz w:val="22"/>
        </w:rPr>
        <w:t xml:space="preserve">References to articles: </w:t>
      </w:r>
    </w:p>
    <w:p>
      <w:pPr>
        <w:ind w:left="864"/>
      </w:pPr>
      <w:r>
        <w:t>鲁如坤. (2020). 土壤农业化学分析方法[M]. 北京, 中国农业科技出版社.</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ZHANG   Limei</w:t>
        <w:br/>
      </w:r>
      <w:r>
        <w:rPr>
          <w:sz w:val="22"/>
        </w:rPr>
        <w:t xml:space="preserve">unit: </w:t>
      </w:r>
      <w:r>
        <w:rPr>
          <w:sz w:val="22"/>
        </w:rPr>
        <w:br/>
      </w:r>
      <w:r>
        <w:rPr>
          <w:sz w:val="22"/>
        </w:rPr>
        <w:t xml:space="preserve">email: </w:t>
      </w:r>
      <w:r>
        <w:rPr>
          <w:sz w:val="22"/>
        </w:rPr>
        <w:t>zhanglm@rcees.ac.cn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