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agricultural activity intensity in the Qinghai Tibet Plateau (1980s-2015)</w:t>
      </w:r>
    </w:p>
    <w:p>
      <w:r>
        <w:rPr>
          <w:sz w:val="32"/>
        </w:rPr>
        <w:t>1、Description</w:t>
      </w:r>
    </w:p>
    <w:p>
      <w:pPr>
        <w:ind w:firstLine="432"/>
      </w:pPr>
      <w:r>
        <w:rPr>
          <w:sz w:val="22"/>
        </w:rPr>
        <w:t>The data set of agricultural activity intensity of the Qinghai Tibet Plateau is based on the County-Level Agricultural statistical data, including the annual cultivated land area, agricultural, forestry, animal husbandry and fishery labor force, total power of agricultural machinery, rural power consumption, effective irrigation area, pesticide use, fertilizer use, total output of grain crops, and total output value of agricultural, forestry, animal husbandry and fishery. The agricultural input index and output index are taken as the first level indicators, and the unit cultivated land area is constructed The intensity index system of agricultural activity is composed of 10 indexes, such as total power of agricultural machinery, fertilizer application amount per unit cultivated area and labor productivity. Entropy method was used to determine the weight of each index, and the input-output index of county-level agriculture in the Qinghai Tibet Plateau was obtained by AHP. The basic data comes from the statistical data released by the National Bureau of statistics, and the original data has been approved and corrected, with high reliability. The input-output index, input-output index and input-output index of county level in the Qinghai Tibet Plateau from 1980s to 2015 included in the data set reflect the spatiotemporal variation characteristics of the intensity of agricultural production activities in the Qinghai Tibet Plateau to a certain extent, and provide data support and theoretical reference for the local agricultural development.</w:t>
      </w:r>
    </w:p>
    <w:p>
      <w:r>
        <w:rPr>
          <w:sz w:val="32"/>
        </w:rPr>
        <w:t>2、Keywords</w:t>
      </w:r>
    </w:p>
    <w:p>
      <w:pPr>
        <w:ind w:left="432"/>
      </w:pPr>
      <w:r>
        <w:rPr>
          <w:sz w:val="22"/>
        </w:rPr>
        <w:t>Theme：</w:t>
      </w:r>
      <w:r>
        <w:rPr>
          <w:sz w:val="22"/>
        </w:rPr>
        <w:t>Agricultural Resources</w:t>
        <w:br/>
      </w:r>
      <w:r>
        <w:rPr>
          <w:sz w:val="22"/>
        </w:rPr>
        <w:t>Discipline：</w:t>
      </w:r>
      <w:r>
        <w:rPr>
          <w:sz w:val="22"/>
        </w:rPr>
        <w:t>Human-nature Relationship</w:t>
        <w:br/>
      </w:r>
      <w:r>
        <w:rPr>
          <w:sz w:val="22"/>
        </w:rPr>
        <w:t>Places：</w:t>
      </w:r>
      <w:r>
        <w:rPr>
          <w:sz w:val="22"/>
        </w:rPr>
        <w:t>The Qinghai-Tibeta Plateau</w:t>
        <w:br/>
      </w:r>
      <w:r>
        <w:rPr>
          <w:sz w:val="22"/>
        </w:rPr>
        <w:t>Time：</w:t>
      </w:r>
      <w:r>
        <w:rPr>
          <w:sz w:val="22"/>
        </w:rPr>
        <w:t>1980s-2015</w:t>
      </w:r>
    </w:p>
    <w:p>
      <w:r>
        <w:rPr>
          <w:sz w:val="32"/>
        </w:rPr>
        <w:t>3、Data details</w:t>
      </w:r>
    </w:p>
    <w:p>
      <w:pPr>
        <w:ind w:left="432"/>
      </w:pPr>
      <w:r>
        <w:rPr>
          <w:sz w:val="22"/>
        </w:rPr>
        <w:t>1.Scale：None</w:t>
      </w:r>
    </w:p>
    <w:p>
      <w:pPr>
        <w:ind w:left="432"/>
      </w:pPr>
      <w:r>
        <w:rPr>
          <w:sz w:val="22"/>
        </w:rPr>
        <w:t>2.Projection：</w:t>
      </w:r>
    </w:p>
    <w:p>
      <w:pPr>
        <w:ind w:left="432"/>
      </w:pPr>
      <w:r>
        <w:rPr>
          <w:sz w:val="22"/>
        </w:rPr>
        <w:t>3.Filesize：0.18MB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w:t>
            </w:r>
          </w:p>
        </w:tc>
        <w:tc>
          <w:tcPr>
            <w:tcW w:type="dxa" w:w="2880"/>
          </w:tcPr>
          <w:p>
            <w:r>
              <w:t>-</w:t>
            </w:r>
          </w:p>
        </w:tc>
      </w:tr>
      <w:tr>
        <w:tc>
          <w:tcPr>
            <w:tcW w:type="dxa" w:w="2880"/>
          </w:tcPr>
          <w:p>
            <w:r>
              <w:t>west：73.5</w:t>
            </w:r>
          </w:p>
        </w:tc>
        <w:tc>
          <w:tcPr>
            <w:tcW w:type="dxa" w:w="2880"/>
          </w:tcPr>
          <w:p>
            <w:r>
              <w:t>-</w:t>
            </w:r>
          </w:p>
        </w:tc>
        <w:tc>
          <w:tcPr>
            <w:tcW w:type="dxa" w:w="2880"/>
          </w:tcPr>
          <w:p>
            <w:r>
              <w:t>east：104.7</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1988-01-16 00:00:00+00:00</w:t>
      </w:r>
      <w:r>
        <w:rPr>
          <w:sz w:val="22"/>
        </w:rPr>
        <w:t>--</w:t>
      </w:r>
      <w:r>
        <w:rPr>
          <w:sz w:val="22"/>
        </w:rPr>
        <w:t>2016-01-15 11:59:59+00:00</w:t>
      </w:r>
    </w:p>
    <w:p>
      <w:r>
        <w:rPr>
          <w:sz w:val="32"/>
        </w:rPr>
        <w:t>6、Reference method</w:t>
      </w:r>
    </w:p>
    <w:p>
      <w:pPr>
        <w:ind w:left="432"/>
      </w:pPr>
      <w:r>
        <w:rPr>
          <w:sz w:val="22"/>
        </w:rPr>
        <w:t xml:space="preserve">References to data: </w:t>
      </w:r>
    </w:p>
    <w:p>
      <w:pPr>
        <w:ind w:left="432" w:firstLine="432"/>
      </w:pPr>
      <w:r>
        <w:t>LIU Yujie. Dataset of agricultural activity intensity in the Qinghai Tibet Plateau (1980s-2015). A Big Earth Data Platform for Three Poles, doi:10.11888/Socioeco.tpdc.270445</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Yujie</w:t>
        <w:br/>
      </w:r>
      <w:r>
        <w:rPr>
          <w:sz w:val="22"/>
        </w:rPr>
        <w:t xml:space="preserve">unit: </w:t>
      </w:r>
      <w:r>
        <w:rPr>
          <w:sz w:val="22"/>
        </w:rPr>
        <w:t>Institute of Geographic Sciences and Natural Resources Research, Chinese Academy of Sciences</w:t>
        <w:br/>
      </w:r>
      <w:r>
        <w:rPr>
          <w:sz w:val="22"/>
        </w:rPr>
        <w:t xml:space="preserve">email: </w:t>
      </w:r>
      <w:r>
        <w:rPr>
          <w:sz w:val="22"/>
        </w:rPr>
        <w:t>liuyujie@igsnrr.ac.cn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