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Supervisory monitoring of provincial key pollutant discharge units in Huangnan Prefecture of Qinghai Province (2019)</w:t>
      </w:r>
    </w:p>
    <w:p>
      <w:r>
        <w:rPr>
          <w:sz w:val="32"/>
        </w:rPr>
        <w:t>1、Description</w:t>
      </w:r>
    </w:p>
    <w:p>
      <w:pPr>
        <w:ind w:firstLine="432"/>
      </w:pPr>
      <w:r>
        <w:rPr>
          <w:sz w:val="22"/>
        </w:rPr>
        <w:t>The data set records the monitoring situation of provincial key pollutant discharge units in Huangnan Prefecture of Qinghai Province in 2019. The data set is compiled from the Department of ecological environment of Qinghai Province. The data set contains two PDF files, including the supervision monitoring of provincial key pollutant discharge units in Huangnan Prefecture in the first half of 2019 and the supervision monitoring of provincial key pollutant discharge units in Huangnan Prefecture in the second half of 2019. The monitoring report was commissioned by the environment and Forestry Bureau of Tongren County and implemented by Qinghai Jinyun Environmental Technology Co., Ltd. the monitoring report includes the water temperature, flow rate, pH value, chroma, chemical oxygen demand, five-day biochemical oxygen demand, ammonia nitrogen, ammonia nitrogen at the inlet and outlet of the sewage treatment plant Total phosphorus, total nitrogen, lead, cadmium, total chromium, mercury, arsenic, suspended solids, hexavalent chromium, petroleum, animal and vegetable oils, anionic surfactants, fecal coliform, alkyl mercury and so on, a total of 64 samples were tested.</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Huangnan prefecture</w:t>
      </w:r>
      <w:r>
        <w:t xml:space="preserve">, </w:t>
      </w:r>
      <w:r>
        <w:rPr>
          <w:sz w:val="22"/>
        </w:rPr>
        <w:t>Qinghai</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Supervisory monitoring of provincial key pollutant discharge units in Huangnan Prefecture of Qinghai Province (2019).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