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Groundwater simulation data in the middle reaches of Heihe (2003-2012)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source: simulation results of the Heihe groundwater model from Tsinghua University;</w:t>
        <w:br/>
        <w:t>Summary of content: 2003-2012 simulation water level of the observation well : the letters indicate the area where the observation well is located (L-Linze, Z-Zhangye, G-Gaotai, J-Jinta, E-Ejina), and the number indicates the number of the observation well.</w:t>
        <w:br/>
        <w:t>Time range: 2003-2012 month data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Underground water level</w:t>
      </w:r>
      <w:r>
        <w:t>,</w:t>
      </w:r>
      <w:r>
        <w:rPr>
          <w:sz w:val="22"/>
        </w:rPr>
        <w:t>Ground Water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2003-2012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3.Filesize：94.0MB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2010-01-10 11:00:00+00:00</w:t>
      </w:r>
      <w:r>
        <w:rPr>
          <w:sz w:val="22"/>
        </w:rPr>
        <w:t>--</w:t>
      </w:r>
      <w:r>
        <w:rPr>
          <w:sz w:val="22"/>
        </w:rPr>
        <w:t>2015-01-10 03:28:00+00:00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Zhongjing. Groundwater simulation data in the middle reaches of Heihe (2003-2012). A Big Earth Data Platform for Three Poles, doi:10.11888/Hydro.tpdc.270842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