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survey image data of farmland ecosystem in Qinghai Tibet Plateau in 2020</w:t>
      </w:r>
    </w:p>
    <w:p>
      <w:r>
        <w:rPr>
          <w:sz w:val="32"/>
        </w:rPr>
        <w:t>1、Description</w:t>
      </w:r>
    </w:p>
    <w:p>
      <w:pPr>
        <w:ind w:firstLine="432"/>
      </w:pPr>
      <w:r>
        <w:rPr>
          <w:sz w:val="22"/>
        </w:rPr>
        <w:t>The database is derived from the UAV image data obtained from the field survey conducted by the Qinghai Tibet Plateau farmland ecosystem research team in 2020. The survey area involves the farmland ecosystem concentration areas and counties along Sichuan and Tibet 318, including Litang and Batang in Sichuan, and the areas such as Basu, Linzhi, Gyangze and Bailang in Xigaze in Tibet. The recorded objects include highland barley Traditional crops such as wheat, as well as open field vegetables and greenhouse facilities in some areas; The flight altitude is generally 50-300m, with high resolution. The photographing equipment is Dajiang yu2pro. The picture comes with GIS longitude, latitude, altitude and other information, which can be used for ground reference or correction data of satellite remote sensing.</w:t>
      </w:r>
    </w:p>
    <w:p>
      <w:r>
        <w:rPr>
          <w:sz w:val="32"/>
        </w:rPr>
        <w:t>2、Keywords</w:t>
      </w:r>
    </w:p>
    <w:p>
      <w:pPr>
        <w:ind w:left="432"/>
      </w:pPr>
      <w:r>
        <w:rPr>
          <w:sz w:val="22"/>
        </w:rPr>
        <w:t>Theme：</w:t>
      </w:r>
      <w:r>
        <w:rPr>
          <w:sz w:val="22"/>
        </w:rPr>
        <w:t>Farmland ecosystem</w:t>
      </w:r>
      <w:r>
        <w:t>,</w:t>
      </w:r>
      <w:r>
        <w:rPr>
          <w:sz w:val="22"/>
        </w:rPr>
        <w:t>Farmland</w:t>
        <w:br/>
      </w:r>
      <w:r>
        <w:rPr>
          <w:sz w:val="22"/>
        </w:rPr>
        <w:t>Discipline：</w:t>
      </w:r>
      <w:r>
        <w:rPr>
          <w:sz w:val="22"/>
        </w:rPr>
        <w:t>Terrestrial Surface</w:t>
        <w:br/>
      </w:r>
      <w:r>
        <w:rPr>
          <w:sz w:val="22"/>
        </w:rPr>
        <w:t>Places：</w:t>
      </w:r>
      <w:r>
        <w:rPr>
          <w:sz w:val="22"/>
        </w:rPr>
        <w:t>Southeast Tibet</w:t>
      </w:r>
      <w:r>
        <w:t xml:space="preserve">, </w:t>
      </w:r>
      <w:r>
        <w:rPr>
          <w:sz w:val="22"/>
        </w:rPr>
        <w:t>Qinghai-Tibet Plateau</w:t>
      </w:r>
      <w:r>
        <w:t xml:space="preserve">, </w:t>
      </w:r>
      <w:r>
        <w:rPr>
          <w:sz w:val="22"/>
        </w:rPr>
        <w:t>Hengduan Mountain Area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3.Filesize：23552.0MB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2020-01-31 16:00:00+00:00</w:t>
      </w:r>
      <w:r>
        <w:rPr>
          <w:sz w:val="22"/>
        </w:rPr>
        <w:t>--</w:t>
      </w:r>
      <w:r>
        <w:rPr>
          <w:sz w:val="22"/>
        </w:rPr>
        <w:t>2020-07-01 03:59:59+00:00</w:t>
      </w:r>
    </w:p>
    <w:p>
      <w:r>
        <w:rPr>
          <w:sz w:val="32"/>
        </w:rPr>
        <w:t>6、Reference method</w:t>
      </w:r>
    </w:p>
    <w:p>
      <w:pPr>
        <w:ind w:left="432"/>
      </w:pPr>
      <w:r>
        <w:rPr>
          <w:sz w:val="22"/>
        </w:rPr>
        <w:t xml:space="preserve">References to data: </w:t>
      </w:r>
    </w:p>
    <w:p>
      <w:pPr>
        <w:ind w:left="432" w:firstLine="432"/>
      </w:pPr>
      <w:r>
        <w:t>WU   Xiaogang . Field survey image data of farmland ecosystem in Qinghai Tibet Plateau in 2020. A Big Earth Data Platform for Three Poles, doi:10.11888/Terre.tpdc.272152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WU   Xiaogang </w:t>
        <w:br/>
      </w:r>
      <w:r>
        <w:rPr>
          <w:sz w:val="22"/>
        </w:rPr>
        <w:t xml:space="preserve">unit: </w:t>
      </w:r>
      <w:r>
        <w:rPr>
          <w:sz w:val="22"/>
        </w:rPr>
        <w:t>Chengdu Institute of biology, Chinese Academy of Sciences</w:t>
        <w:br/>
      </w:r>
      <w:r>
        <w:rPr>
          <w:sz w:val="22"/>
        </w:rPr>
        <w:t xml:space="preserve">email: </w:t>
      </w:r>
      <w:r>
        <w:rPr>
          <w:sz w:val="22"/>
        </w:rPr>
        <w:t>wuxg@cib.ac.cn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