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discharge and meteorological data of Duodigou Alpine Runoff Experimental Basin on the Tibet Plateau (2018-2021)</w:t>
      </w:r>
    </w:p>
    <w:p>
      <w:r>
        <w:rPr>
          <w:sz w:val="32"/>
        </w:rPr>
        <w:t>1、Description</w:t>
      </w:r>
    </w:p>
    <w:p>
      <w:pPr>
        <w:ind w:firstLine="432"/>
      </w:pPr>
      <w:r>
        <w:rPr>
          <w:sz w:val="22"/>
        </w:rPr>
        <w:t>This dataset provides the monitoring data of runoff, precipitation and temperature of the Duodigou Runoff Experimental Station located in the northern suburbs of Lhasa city. Among the dataset, there are two runoff monitoring stations, which provide discharge data from June to December 2019, with a data step of 10 minutes. There are five precipitation monitoring stations, which provide precipitation data from 2018 to 2021, with a data step of 1 day. There are eight air temperature monitoring stations, which provide air temperature data from 2018 to 2021 in 30 minute steps. The discharge, the precipitation and the temperature data are the measured values. The dataset can provide data support for the study of hydrological and meteorological processes in the Tibet Plateau.</w:t>
      </w:r>
    </w:p>
    <w:p>
      <w:r>
        <w:rPr>
          <w:sz w:val="32"/>
        </w:rPr>
        <w:t>2、Keywords</w:t>
      </w:r>
    </w:p>
    <w:p>
      <w:pPr>
        <w:ind w:left="432"/>
      </w:pPr>
      <w:r>
        <w:rPr>
          <w:sz w:val="22"/>
        </w:rPr>
        <w:t>Theme：</w:t>
      </w:r>
      <w:r>
        <w:rPr>
          <w:sz w:val="22"/>
        </w:rPr>
        <w:t>Temperature</w:t>
      </w:r>
      <w:r>
        <w:t>,</w:t>
      </w:r>
      <w:r>
        <w:rPr>
          <w:sz w:val="22"/>
        </w:rPr>
        <w:t>Runoff</w:t>
      </w:r>
      <w:r>
        <w:t>,</w:t>
      </w:r>
      <w:r>
        <w:rPr>
          <w:sz w:val="22"/>
        </w:rPr>
        <w:t>Precipitation</w:t>
      </w:r>
      <w:r>
        <w:t>,</w:t>
      </w:r>
      <w:r>
        <w:rPr>
          <w:sz w:val="22"/>
        </w:rPr>
        <w:t>Hydrology</w:t>
        <w:br/>
      </w:r>
      <w:r>
        <w:rPr>
          <w:sz w:val="22"/>
        </w:rPr>
        <w:t>Discipline：</w:t>
      </w:r>
      <w:r>
        <w:rPr>
          <w:sz w:val="22"/>
        </w:rPr>
        <w:t>Terrestrial Surface</w:t>
        <w:br/>
      </w:r>
      <w:r>
        <w:rPr>
          <w:sz w:val="22"/>
        </w:rPr>
        <w:t>Places：</w:t>
      </w:r>
      <w:r>
        <w:rPr>
          <w:sz w:val="22"/>
        </w:rPr>
        <w:t>Lhasa River Basin</w:t>
      </w:r>
      <w:r>
        <w:t xml:space="preserve">, </w:t>
      </w:r>
      <w:r>
        <w:rPr>
          <w:sz w:val="22"/>
        </w:rPr>
        <w:t>Tibet Plateau</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3.Filesize：6.67MB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w:t>
            </w:r>
          </w:p>
        </w:tc>
        <w:tc>
          <w:tcPr>
            <w:tcW w:type="dxa" w:w="2880"/>
          </w:tcPr>
          <w:p>
            <w:r>
              <w:t>-</w:t>
            </w:r>
          </w:p>
        </w:tc>
      </w:tr>
      <w:tr>
        <w:tc>
          <w:tcPr>
            <w:tcW w:type="dxa" w:w="2880"/>
          </w:tcPr>
          <w:p>
            <w:r>
              <w:t>west：91.15</w:t>
            </w:r>
          </w:p>
        </w:tc>
        <w:tc>
          <w:tcPr>
            <w:tcW w:type="dxa" w:w="2880"/>
          </w:tcPr>
          <w:p>
            <w:r>
              <w:t>-</w:t>
            </w:r>
          </w:p>
        </w:tc>
        <w:tc>
          <w:tcPr>
            <w:tcW w:type="dxa" w:w="2880"/>
          </w:tcPr>
          <w:p>
            <w:r>
              <w:t>east：91.18</w:t>
            </w:r>
          </w:p>
        </w:tc>
      </w:tr>
      <w:tr>
        <w:tc>
          <w:tcPr>
            <w:tcW w:type="dxa" w:w="2880"/>
          </w:tcPr>
          <w:p>
            <w:r>
              <w:t>-</w:t>
            </w:r>
          </w:p>
        </w:tc>
        <w:tc>
          <w:tcPr>
            <w:tcW w:type="dxa" w:w="2880"/>
          </w:tcPr>
          <w:p>
            <w:r>
              <w:t>south：29.68</w:t>
            </w:r>
          </w:p>
        </w:tc>
        <w:tc>
          <w:tcPr>
            <w:tcW w:type="dxa" w:w="2880"/>
          </w:tcPr>
          <w:p>
            <w:r>
              <w:t>-</w:t>
            </w:r>
          </w:p>
        </w:tc>
      </w:tr>
    </w:tbl>
    <w:p>
      <w:r>
        <w:rPr>
          <w:sz w:val="32"/>
        </w:rPr>
        <w:t>5、Time frame:</w:t>
      </w:r>
      <w:r>
        <w:rPr>
          <w:sz w:val="22"/>
        </w:rPr>
        <w:t>2018-09-13 16:00:00+00:00</w:t>
      </w:r>
      <w:r>
        <w:rPr>
          <w:sz w:val="22"/>
        </w:rPr>
        <w:t>--</w:t>
      </w:r>
      <w:r>
        <w:rPr>
          <w:sz w:val="22"/>
        </w:rPr>
        <w:t>2021-06-10 03:59:59+00:00</w:t>
      </w:r>
    </w:p>
    <w:p>
      <w:r>
        <w:rPr>
          <w:sz w:val="32"/>
        </w:rPr>
        <w:t>6、Reference method</w:t>
      </w:r>
    </w:p>
    <w:p>
      <w:pPr>
        <w:ind w:left="432"/>
      </w:pPr>
      <w:r>
        <w:rPr>
          <w:sz w:val="22"/>
        </w:rPr>
        <w:t xml:space="preserve">References to data: </w:t>
      </w:r>
    </w:p>
    <w:p>
      <w:pPr>
        <w:ind w:left="432" w:firstLine="432"/>
      </w:pPr>
      <w:r>
        <w:t>LIU   Jintao . Dataset of discharge and meteorological data of Duodigou Alpine Runoff Experimental Basin on the Tibet Plateau (2018-2021). A Big Earth Data Platform for Three Poles, doi:10.11888/Terre.tpdc.272541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Jintao </w:t>
        <w:br/>
      </w:r>
      <w:r>
        <w:rPr>
          <w:sz w:val="22"/>
        </w:rPr>
        <w:t xml:space="preserve">unit: </w:t>
      </w:r>
      <w:r>
        <w:rPr>
          <w:sz w:val="22"/>
        </w:rPr>
        <w:t>Hohai University</w:t>
        <w:br/>
      </w:r>
      <w:r>
        <w:rPr>
          <w:sz w:val="22"/>
        </w:rPr>
        <w:t xml:space="preserve">email: </w:t>
      </w:r>
      <w:r>
        <w:rPr>
          <w:sz w:val="22"/>
        </w:rPr>
        <w:t>jtliu@hhu.edu.cn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