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DEM and orthography image on the Nyangqu River in the Yarlung Zangbo River (2021)</w:t>
      </w:r>
    </w:p>
    <w:p>
      <w:r>
        <w:rPr>
          <w:sz w:val="32"/>
        </w:rPr>
        <w:t>1、Description</w:t>
      </w:r>
    </w:p>
    <w:p>
      <w:pPr>
        <w:ind w:firstLine="432"/>
      </w:pPr>
      <w:r>
        <w:rPr>
          <w:sz w:val="22"/>
        </w:rPr>
        <w:t>The data are DEM and orthographic image data along the Nyangqu River of Yarlung Zangbo River. The camera carried by DJI UAV was used to take photos of the sampling section of Nyangqu River according to the set flight path. The overlap of adjacent photos was not less than 70%. The photos were utilized by Agisoft Metashape software to generate orthography image and DEM. Orthography image contains three bands: red, green and blue. The sampling river reaches of Nyangqu River basin contained four locations of main channel and two locations of tributaries.  The resolution of the digital elevation model was less than 1.0m and the coordinate system was WGC1984. The data set can provide data support for the accurate simulation of flood disaster in the Nyangqu River, and further serve the prevention and control of flood disaster and risk assessment, which has important scientific and engineering value.</w:t>
      </w:r>
    </w:p>
    <w:p>
      <w:r>
        <w:rPr>
          <w:sz w:val="32"/>
        </w:rPr>
        <w:t>2、Keywords</w:t>
      </w:r>
    </w:p>
    <w:p>
      <w:pPr>
        <w:ind w:left="432"/>
      </w:pPr>
      <w:r>
        <w:rPr>
          <w:sz w:val="22"/>
        </w:rPr>
        <w:t>Theme：</w:t>
      </w:r>
      <w:r>
        <w:rPr>
          <w:sz w:val="22"/>
        </w:rPr>
        <w:t>Digital elevation model(DEM)</w:t>
      </w:r>
      <w:r>
        <w:t>,</w:t>
      </w:r>
      <w:r>
        <w:rPr>
          <w:sz w:val="22"/>
        </w:rPr>
        <w:t>Terrestrial Surface Remote Sensing</w:t>
      </w:r>
      <w:r>
        <w:t>,</w:t>
      </w:r>
      <w:r>
        <w:rPr>
          <w:sz w:val="22"/>
        </w:rPr>
        <w:t>DOM</w:t>
        <w:br/>
      </w:r>
      <w:r>
        <w:rPr>
          <w:sz w:val="22"/>
        </w:rPr>
        <w:t>Discipline：</w:t>
      </w:r>
      <w:r>
        <w:rPr>
          <w:sz w:val="22"/>
        </w:rPr>
        <w:t>Terrestrial Surface</w:t>
        <w:br/>
      </w:r>
      <w:r>
        <w:rPr>
          <w:sz w:val="22"/>
        </w:rPr>
        <w:t>Places：</w:t>
      </w:r>
      <w:r>
        <w:rPr>
          <w:sz w:val="22"/>
        </w:rPr>
        <w:t>Nyangqu River Basin</w:t>
      </w:r>
      <w:r>
        <w:rPr>
          <w:sz w:val="22"/>
        </w:rPr>
        <w:t>Nyangqu River Basin</w:t>
      </w:r>
      <w:r>
        <w:t xml:space="preserve">, </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3.Filesize：0.8MB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north：29.5</w:t>
            </w:r>
          </w:p>
        </w:tc>
        <w:tc>
          <w:tcPr>
            <w:tcW w:type="dxa" w:w="2880"/>
          </w:tcPr>
          <w:p>
            <w:r>
              <w:t>-</w:t>
            </w:r>
          </w:p>
        </w:tc>
      </w:tr>
      <w:tr>
        <w:tc>
          <w:tcPr>
            <w:tcW w:type="dxa" w:w="2880"/>
          </w:tcPr>
          <w:p>
            <w:r>
              <w:t>west：88.5</w:t>
            </w:r>
          </w:p>
        </w:tc>
        <w:tc>
          <w:tcPr>
            <w:tcW w:type="dxa" w:w="2880"/>
          </w:tcPr>
          <w:p>
            <w:r>
              <w:t>-</w:t>
            </w:r>
          </w:p>
        </w:tc>
        <w:tc>
          <w:tcPr>
            <w:tcW w:type="dxa" w:w="2880"/>
          </w:tcPr>
          <w:p>
            <w:r>
              <w:t>east：90.5</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2021-05-11 16:00:00+00:00</w:t>
      </w:r>
      <w:r>
        <w:rPr>
          <w:sz w:val="22"/>
        </w:rPr>
        <w:t>--</w:t>
      </w:r>
      <w:r>
        <w:rPr>
          <w:sz w:val="22"/>
        </w:rPr>
        <w:t>2021-05-14 03:59:59+00:00</w:t>
      </w:r>
    </w:p>
    <w:p>
      <w:r>
        <w:rPr>
          <w:sz w:val="32"/>
        </w:rPr>
        <w:t>6、Reference method</w:t>
      </w:r>
    </w:p>
    <w:p>
      <w:pPr>
        <w:ind w:left="432"/>
      </w:pPr>
      <w:r>
        <w:rPr>
          <w:sz w:val="22"/>
        </w:rPr>
        <w:t xml:space="preserve">References to data: </w:t>
      </w:r>
    </w:p>
    <w:p>
      <w:pPr>
        <w:ind w:left="432" w:firstLine="432"/>
      </w:pPr>
      <w:r>
        <w:t>LUO Ming, MA Xudong, WANG Lu, HUANG Er, YAN Xufeng. Data set of DEM and orthography image on the Nyangqu River in the Yarlung Zangbo River (2021). A Big Earth Data Platform for Three Poles, doi:10.11888/Terre.tpdc.272513</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MA Xudong</w:t>
        <w:br/>
      </w:r>
      <w:r>
        <w:rPr>
          <w:sz w:val="22"/>
        </w:rPr>
        <w:t xml:space="preserve">unit: </w:t>
      </w:r>
      <w:r>
        <w:rPr>
          <w:sz w:val="22"/>
        </w:rPr>
        <w:t>State Key Lab of Hydraulics and Mountain River Engineering, Sichuan University</w:t>
        <w:br/>
      </w:r>
      <w:r>
        <w:rPr>
          <w:sz w:val="22"/>
        </w:rPr>
        <w:t xml:space="preserve">email: </w:t>
      </w:r>
      <w:r>
        <w:rPr>
          <w:sz w:val="22"/>
        </w:rPr>
        <w:t>maxd@scu.edu.cn</w:t>
        <w:br/>
        <w:br/>
      </w:r>
      <w:r>
        <w:rPr>
          <w:sz w:val="22"/>
        </w:rPr>
        <w:t xml:space="preserve">name: </w:t>
      </w:r>
      <w:r>
        <w:rPr>
          <w:sz w:val="22"/>
        </w:rPr>
        <w:t>HUANG Er</w:t>
        <w:br/>
      </w:r>
      <w:r>
        <w:rPr>
          <w:sz w:val="22"/>
        </w:rPr>
        <w:t xml:space="preserve">unit: </w:t>
      </w:r>
      <w:r>
        <w:rPr>
          <w:sz w:val="22"/>
        </w:rPr>
        <w:t>State Key Lab of Hydraulics and Mountain River Engineering, Sichuan University</w:t>
        <w:br/>
      </w:r>
      <w:r>
        <w:rPr>
          <w:sz w:val="22"/>
        </w:rPr>
        <w:t xml:space="preserve">email: </w:t>
      </w:r>
      <w:r>
        <w:rPr>
          <w:sz w:val="22"/>
        </w:rPr>
        <w:t>huang_er@scu.edu.cn</w:t>
        <w:br/>
        <w:br/>
      </w:r>
      <w:r>
        <w:rPr>
          <w:sz w:val="22"/>
        </w:rPr>
        <w:t xml:space="preserve">name: </w:t>
      </w:r>
      <w:r>
        <w:rPr>
          <w:sz w:val="22"/>
        </w:rPr>
        <w:t>YAN Xufeng</w:t>
        <w:br/>
      </w:r>
      <w:r>
        <w:rPr>
          <w:sz w:val="22"/>
        </w:rPr>
        <w:t xml:space="preserve">unit: </w:t>
      </w:r>
      <w:r>
        <w:rPr>
          <w:sz w:val="22"/>
        </w:rPr>
        <w:t>State Key Lab of Hydraulics and Mountain River Engineering, Sichuan University</w:t>
        <w:br/>
      </w:r>
      <w:r>
        <w:rPr>
          <w:sz w:val="22"/>
        </w:rPr>
        <w:t xml:space="preserve">email: </w:t>
      </w:r>
      <w:r>
        <w:rPr>
          <w:sz w:val="22"/>
        </w:rPr>
        <w:t>xufeng.yan@scu.edu.cn</w:t>
        <w:br/>
        <w:br/>
      </w:r>
      <w:r>
        <w:rPr>
          <w:sz w:val="22"/>
        </w:rPr>
        <w:t xml:space="preserve">name: </w:t>
      </w:r>
      <w:r>
        <w:rPr>
          <w:sz w:val="22"/>
        </w:rPr>
        <w:t>LUO Ming</w:t>
        <w:br/>
      </w:r>
      <w:r>
        <w:rPr>
          <w:sz w:val="22"/>
        </w:rPr>
        <w:t xml:space="preserve">unit: </w:t>
      </w:r>
      <w:r>
        <w:rPr>
          <w:sz w:val="22"/>
        </w:rPr>
        <w:t>State Key Lab of Hydraulics and Mountain River Engineering, Sichuan University</w:t>
        <w:br/>
      </w:r>
      <w:r>
        <w:rPr>
          <w:sz w:val="22"/>
        </w:rPr>
        <w:t xml:space="preserve">email: </w:t>
      </w:r>
      <w:r>
        <w:rPr>
          <w:sz w:val="22"/>
        </w:rPr>
        <w:t>luoming17@163.com</w:t>
        <w:br/>
        <w:br/>
      </w:r>
      <w:r>
        <w:rPr>
          <w:sz w:val="22"/>
        </w:rPr>
        <w:t xml:space="preserve">name: </w:t>
      </w:r>
      <w:r>
        <w:rPr>
          <w:sz w:val="22"/>
        </w:rPr>
        <w:t>WANG Lu</w:t>
        <w:br/>
      </w:r>
      <w:r>
        <w:rPr>
          <w:sz w:val="22"/>
        </w:rPr>
        <w:t xml:space="preserve">unit: </w:t>
      </w:r>
      <w:r>
        <w:rPr>
          <w:sz w:val="22"/>
        </w:rPr>
        <w:t>State Key Lab of Hydraulics and Mountain River Engineering, Sichuan University</w:t>
        <w:br/>
      </w:r>
      <w:r>
        <w:rPr>
          <w:sz w:val="22"/>
        </w:rPr>
        <w:t xml:space="preserve">email: </w:t>
      </w:r>
      <w:r>
        <w:rPr>
          <w:sz w:val="22"/>
        </w:rPr>
        <w:t>wanglu@scu.edu.cn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