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Supervisory monitoring report on key pollution sources in Hainan prefecture of Qinghai Province (2013-2014)</w:t>
      </w:r>
    </w:p>
    <w:p>
      <w:r>
        <w:rPr>
          <w:sz w:val="32"/>
        </w:rPr>
        <w:t>1、Description</w:t>
      </w:r>
    </w:p>
    <w:p>
      <w:pPr>
        <w:ind w:firstLine="432"/>
      </w:pPr>
      <w:r>
        <w:rPr>
          <w:sz w:val="22"/>
        </w:rPr>
        <w:t>The data set records the monitoring reports of key pollution sources in Hainan Province from 2013 to 2014. The data is collected from the Department of ecological environment of Qinghai Province, and the data set contains two data files, which are: Supervision Monitoring Report of key pollution sources controlled by Hainan Province in Qinghai Province - 2013, and supervision monitoring report of key pollution sources controlled by Hainan Province in Qinghai Province - 2014. The monitoring sites cover six enterprises including Qinghai Xuefeng yak Dairy Co., Ltd. and Hainan Sifang Thermal Power Co., Ltd. the monitoring items are: smoke and dust, sulfur dioxide, nitrogen oxide export emission concentration and emission, pH, ammonia nitrogen, BOD5, total phosphorus, total nitrogen, nitrate nitrogen, suspended solids, chemical oxygen demand; the monitoring frequency is one day, four times in a row; the monitoring frequency is one day, four times in a row;</w:t>
      </w:r>
    </w:p>
    <w:p>
      <w:r>
        <w:rPr>
          <w:sz w:val="32"/>
        </w:rPr>
        <w:t>2、Keywords</w:t>
      </w:r>
    </w:p>
    <w:p>
      <w:pPr>
        <w:ind w:left="432"/>
      </w:pPr>
      <w:r>
        <w:rPr>
          <w:sz w:val="22"/>
        </w:rPr>
        <w:t>Theme：</w:t>
      </w:r>
      <w:r>
        <w:rPr>
          <w:sz w:val="22"/>
        </w:rPr>
        <w:t>Industrial emissions</w:t>
      </w:r>
      <w:r>
        <w:t>,</w:t>
      </w:r>
      <w:r>
        <w:rPr>
          <w:sz w:val="22"/>
        </w:rPr>
        <w:t>Environment Pollution and Control</w:t>
        <w:br/>
      </w:r>
      <w:r>
        <w:rPr>
          <w:sz w:val="22"/>
        </w:rPr>
        <w:t>Discipline：</w:t>
      </w:r>
      <w:r>
        <w:rPr>
          <w:sz w:val="22"/>
        </w:rPr>
        <w:t>Human-nature Relationship</w:t>
        <w:br/>
      </w:r>
      <w:r>
        <w:rPr>
          <w:sz w:val="22"/>
        </w:rPr>
        <w:t>Places：</w:t>
      </w:r>
      <w:r>
        <w:rPr>
          <w:sz w:val="22"/>
        </w:rPr>
        <w:t>Hainan   Tibetan Autonomous Prefecture</w:t>
        <w:br/>
      </w:r>
      <w:r>
        <w:rPr>
          <w:sz w:val="22"/>
        </w:rPr>
        <w:t>Time：</w:t>
      </w:r>
      <w:r>
        <w:rPr>
          <w:sz w:val="22"/>
        </w:rPr>
        <w:t>2013-2014</w:t>
      </w:r>
    </w:p>
    <w:p>
      <w:r>
        <w:rPr>
          <w:sz w:val="32"/>
        </w:rPr>
        <w:t>3、Data details</w:t>
      </w:r>
    </w:p>
    <w:p>
      <w:pPr>
        <w:ind w:left="432"/>
      </w:pPr>
      <w:r>
        <w:rPr>
          <w:sz w:val="22"/>
        </w:rPr>
        <w:t>1.Scale：None</w:t>
      </w:r>
    </w:p>
    <w:p>
      <w:pPr>
        <w:ind w:left="432"/>
      </w:pPr>
      <w:r>
        <w:rPr>
          <w:sz w:val="22"/>
        </w:rPr>
        <w:t>2.Projection：None</w:t>
      </w:r>
    </w:p>
    <w:p>
      <w:pPr>
        <w:ind w:left="432"/>
      </w:pPr>
      <w:r>
        <w:rPr>
          <w:sz w:val="22"/>
        </w:rPr>
        <w:t>3.Filesize：0.46MB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2012-12-31 16:00:00+00:00</w:t>
      </w:r>
      <w:r>
        <w:rPr>
          <w:sz w:val="22"/>
        </w:rPr>
        <w:t>--</w:t>
      </w:r>
      <w:r>
        <w:rPr>
          <w:sz w:val="22"/>
        </w:rPr>
        <w:t>2014-12-30 16:00:00+00:00</w:t>
      </w:r>
    </w:p>
    <w:p>
      <w:r>
        <w:rPr>
          <w:sz w:val="32"/>
        </w:rPr>
        <w:t>6、Reference method</w:t>
      </w:r>
    </w:p>
    <w:p>
      <w:pPr>
        <w:ind w:left="432"/>
      </w:pPr>
      <w:r>
        <w:rPr>
          <w:sz w:val="22"/>
        </w:rPr>
        <w:t xml:space="preserve">References to data: </w:t>
      </w:r>
    </w:p>
    <w:p>
      <w:pPr>
        <w:ind w:left="432" w:firstLine="432"/>
      </w:pPr>
      <w:r>
        <w:t xml:space="preserve">Ecological Environment Bureau of Hainan Prefecture. Supervisory monitoring report on key pollution sources in Hainan prefecture of Qinghai Province (2013-2014).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Ecological Environment Bureau of Hainan Prefecture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