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drought intensity and major meteorological factors anomaly dataset (2018)</w:t>
      </w:r>
    </w:p>
    <w:p>
      <w:r>
        <w:rPr>
          <w:sz w:val="32"/>
        </w:rPr>
        <w:t>1、Description</w:t>
      </w:r>
    </w:p>
    <w:p>
      <w:pPr>
        <w:ind w:firstLine="432"/>
      </w:pPr>
      <w:r>
        <w:rPr>
          <w:sz w:val="22"/>
        </w:rPr>
        <w:t>This dataset mainly includes the spatial distribution of global SPEI in 1218 in 2018, the global drought intensity in 2018, and the anomalies of precipitation, land surface temperature, 0-10 cm soil moisture and the past 10 years (2009-2018); The flat index method, the maximum value synthesis method and the trend analysis method calculate the global drought intensity and the main meteorological factor anomaly data for 2018. The data time scale is 2018-01-01 to 2018-12-31, and the spatial resolution is 0.5 degree. The data can provide a scientific reference for the analysis of global drought distribution and drought assessment in 2018.</w:t>
      </w:r>
    </w:p>
    <w:p>
      <w:r>
        <w:rPr>
          <w:sz w:val="32"/>
        </w:rPr>
        <w:t>2、Keywords</w:t>
      </w:r>
    </w:p>
    <w:p>
      <w:pPr>
        <w:ind w:left="432"/>
      </w:pPr>
      <w:r>
        <w:rPr>
          <w:sz w:val="22"/>
        </w:rPr>
        <w:t>Theme：</w:t>
      </w:r>
      <w:r>
        <w:rPr>
          <w:sz w:val="22"/>
        </w:rPr>
        <w:t>Extreme drought</w:t>
      </w:r>
      <w:r>
        <w:t>,</w:t>
      </w:r>
      <w:r>
        <w:rPr>
          <w:sz w:val="22"/>
        </w:rPr>
        <w:t>Spei</w:t>
      </w:r>
      <w:r>
        <w:t>,</w:t>
      </w:r>
      <w:r>
        <w:rPr>
          <w:sz w:val="22"/>
        </w:rPr>
        <w:t>Natural Disaster</w:t>
      </w:r>
      <w:r>
        <w:t>,</w:t>
      </w:r>
      <w:r>
        <w:rPr>
          <w:sz w:val="22"/>
        </w:rPr>
        <w:t>Atmosphere Remote Sensing</w:t>
        <w:br/>
      </w:r>
      <w:r>
        <w:rPr>
          <w:sz w:val="22"/>
        </w:rPr>
        <w:t>Discipline：</w:t>
      </w:r>
      <w:r>
        <w:rPr>
          <w:sz w:val="22"/>
        </w:rPr>
        <w:t>Atmosphere</w:t>
      </w:r>
      <w:r>
        <w:t>,</w:t>
      </w:r>
      <w:r>
        <w:rPr>
          <w:sz w:val="22"/>
        </w:rPr>
        <w:t>Human-nature Relationship</w:t>
        <w:br/>
      </w:r>
      <w:r>
        <w:rPr>
          <w:sz w:val="22"/>
        </w:rPr>
        <w:t>Places：</w:t>
      </w:r>
      <w:r>
        <w:rPr>
          <w:sz w:val="22"/>
        </w:rPr>
        <w:t>globe</w:t>
        <w:br/>
      </w:r>
      <w:r>
        <w:rPr>
          <w:sz w:val="22"/>
        </w:rPr>
        <w:t>Time：</w:t>
      </w:r>
      <w:r>
        <w:rPr>
          <w:sz w:val="22"/>
        </w:rPr>
        <w:t>2018 to first half of 2019</w:t>
      </w:r>
    </w:p>
    <w:p>
      <w:r>
        <w:rPr>
          <w:sz w:val="32"/>
        </w:rPr>
        <w:t>3、Data details</w:t>
      </w:r>
    </w:p>
    <w:p>
      <w:pPr>
        <w:ind w:left="432"/>
      </w:pPr>
      <w:r>
        <w:rPr>
          <w:sz w:val="22"/>
        </w:rPr>
        <w:t>1.Scale：None</w:t>
      </w:r>
    </w:p>
    <w:p>
      <w:pPr>
        <w:ind w:left="432"/>
      </w:pPr>
      <w:r>
        <w:rPr>
          <w:sz w:val="22"/>
        </w:rPr>
        <w:t>2.Projection：UTM</w:t>
      </w:r>
    </w:p>
    <w:p>
      <w:pPr>
        <w:ind w:left="432"/>
      </w:pPr>
      <w:r>
        <w:rPr>
          <w:sz w:val="22"/>
        </w:rPr>
        <w:t>3.Filesize：13.3MB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2018-02-23 16:00:00+00:00</w:t>
      </w:r>
      <w:r>
        <w:rPr>
          <w:sz w:val="22"/>
        </w:rPr>
        <w:t>--</w:t>
      </w:r>
      <w:r>
        <w:rPr>
          <w:sz w:val="22"/>
        </w:rPr>
        <w:t>2019-02-22 16:00:00+00:00</w:t>
      </w:r>
    </w:p>
    <w:p>
      <w:r>
        <w:rPr>
          <w:sz w:val="32"/>
        </w:rPr>
        <w:t>6、Reference method</w:t>
      </w:r>
    </w:p>
    <w:p>
      <w:pPr>
        <w:ind w:left="432"/>
      </w:pPr>
      <w:r>
        <w:rPr>
          <w:sz w:val="22"/>
        </w:rPr>
        <w:t xml:space="preserve">References to data: </w:t>
      </w:r>
    </w:p>
    <w:p>
      <w:pPr>
        <w:ind w:left="432" w:firstLine="432"/>
      </w:pPr>
      <w:r>
        <w:t>WU   Jianjun, TIAN Feng, ZHOU Hongmin. Global drought intensity and major meteorological factors anomaly dataset (2018). A Big Earth Data Platform for Three Poles, doi:10.11888/Meteoro.tpdc.270208</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TIAN Feng</w:t>
        <w:br/>
      </w:r>
      <w:r>
        <w:rPr>
          <w:sz w:val="22"/>
        </w:rPr>
        <w:t xml:space="preserve">unit: </w:t>
      </w:r>
      <w:r>
        <w:rPr>
          <w:sz w:val="22"/>
        </w:rPr>
        <w:t>Beijing Normal University, Faculty of Geography and Sciences</w:t>
        <w:br/>
      </w:r>
      <w:r>
        <w:rPr>
          <w:sz w:val="22"/>
        </w:rPr>
        <w:t xml:space="preserve">email: </w:t>
      </w:r>
      <w:r>
        <w:rPr>
          <w:sz w:val="22"/>
        </w:rPr>
        <w:t>1297550483@qq.com</w:t>
        <w:br/>
        <w:br/>
      </w:r>
      <w:r>
        <w:rPr>
          <w:sz w:val="22"/>
        </w:rPr>
        <w:t xml:space="preserve">name: </w:t>
      </w:r>
      <w:r>
        <w:rPr>
          <w:sz w:val="22"/>
        </w:rPr>
        <w:t>WU   Jianjun</w:t>
        <w:br/>
      </w:r>
      <w:r>
        <w:rPr>
          <w:sz w:val="22"/>
        </w:rPr>
        <w:t xml:space="preserve">unit: </w:t>
      </w:r>
      <w:r>
        <w:rPr>
          <w:sz w:val="22"/>
        </w:rPr>
        <w:br/>
      </w:r>
      <w:r>
        <w:rPr>
          <w:sz w:val="22"/>
        </w:rPr>
        <w:t xml:space="preserve">email: </w:t>
      </w:r>
      <w:r>
        <w:rPr>
          <w:sz w:val="22"/>
        </w:rPr>
        <w:t>yaopp@radi.ac.cn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