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 time series ecological background map of Qinghai Tibet Plateau (1990-2015)</w:t>
      </w:r>
    </w:p>
    <w:p>
      <w:r>
        <w:rPr>
          <w:sz w:val="32"/>
        </w:rPr>
        <w:t>1、Description</w:t>
      </w:r>
    </w:p>
    <w:p>
      <w:pPr>
        <w:ind w:firstLine="432"/>
      </w:pPr>
      <w:r>
        <w:rPr>
          <w:sz w:val="22"/>
        </w:rPr>
        <w:t>Based on the medium resolution long time series remote sensing image Landsat, the data set obtained six periods of ecosystem type distribution maps of the Qinghai Tibet Plateau in 1990 / 1995 / 2002 / 2005 / 2010 / 2015 through image fusion, remote sensing interpretation and data inversion, and made the original ecological base map of the Qinghai Tibet Plateau in 25 years (1990-2015). According to the area statistics of various ecosystems in the Qinghai Tibet Plateau, the area of woodland and grassland decreased slightly, the area of urban land, rural residential areas and other construction land increased, the area of rivers, lakes and other water bodies increased, and the area of permanent glacier snow decreased from 1990 to 2015. The atlas can be used for the planning, design and management of ecological projects in the Qinghai Tibet Plateau, and can be used as a benchmark for the current situation of the ecosystem, to clarify the temporal and spatial pattern of major ecological projects in the Qinghai Tibet Plateau, and to reveal the change rules and regional differences of the pattern and function of the ecosystem in the Qinghai Tibet Plateau.</w:t>
      </w:r>
    </w:p>
    <w:p>
      <w:r>
        <w:rPr>
          <w:sz w:val="32"/>
        </w:rPr>
        <w:t>2、Keywords</w:t>
      </w:r>
    </w:p>
    <w:p>
      <w:pPr>
        <w:ind w:left="432"/>
      </w:pPr>
      <w:r>
        <w:rPr>
          <w:sz w:val="22"/>
        </w:rPr>
        <w:t>Theme：</w:t>
      </w:r>
      <w:r>
        <w:rPr>
          <w:sz w:val="22"/>
        </w:rPr>
        <w:t>Ecological remote sensing products</w:t>
      </w:r>
      <w:r>
        <w:t>,</w:t>
      </w:r>
      <w:r>
        <w:rPr>
          <w:sz w:val="22"/>
        </w:rPr>
        <w:t>Terrestrial Surface Remote Sensing</w:t>
        <w:br/>
      </w:r>
      <w:r>
        <w:rPr>
          <w:sz w:val="22"/>
        </w:rPr>
        <w:t>Discipline：</w:t>
      </w:r>
      <w:r>
        <w:rPr>
          <w:sz w:val="22"/>
        </w:rPr>
        <w:t>Terrestrial Surface</w:t>
      </w:r>
      <w:r>
        <w:t>,</w:t>
      </w:r>
      <w:r>
        <w:rPr>
          <w:sz w:val="22"/>
        </w:rPr>
        <w:t>Others</w:t>
        <w:br/>
      </w:r>
      <w:r>
        <w:rPr>
          <w:sz w:val="22"/>
        </w:rPr>
        <w:t>Places：</w:t>
      </w:r>
      <w:r>
        <w:rPr>
          <w:sz w:val="22"/>
        </w:rPr>
        <w:t>Qinghai Tibet Plateau</w:t>
        <w:br/>
      </w:r>
      <w:r>
        <w:rPr>
          <w:sz w:val="22"/>
        </w:rPr>
        <w:t>Time：</w:t>
      </w:r>
      <w:r>
        <w:rPr>
          <w:sz w:val="22"/>
        </w:rPr>
        <w:t>1990 - 2015</w:t>
      </w:r>
    </w:p>
    <w:p>
      <w:r>
        <w:rPr>
          <w:sz w:val="32"/>
        </w:rPr>
        <w:t>3、Data details</w:t>
      </w:r>
    </w:p>
    <w:p>
      <w:pPr>
        <w:ind w:left="432"/>
      </w:pPr>
      <w:r>
        <w:rPr>
          <w:sz w:val="22"/>
        </w:rPr>
        <w:t>1.Scale：100000</w:t>
      </w:r>
    </w:p>
    <w:p>
      <w:pPr>
        <w:ind w:left="432"/>
      </w:pPr>
      <w:r>
        <w:rPr>
          <w:sz w:val="22"/>
        </w:rPr>
        <w:t>2.Projection：WGS84</w:t>
      </w:r>
    </w:p>
    <w:p>
      <w:pPr>
        <w:ind w:left="432"/>
      </w:pPr>
      <w:r>
        <w:rPr>
          <w:sz w:val="22"/>
        </w:rPr>
        <w:t>3.Filesize：2.42MB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east：105.0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1989-12-31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ZHAO Hui, WANG Xiaodan. Long time series ecological background map of Qinghai Tibet Plateau (1990-2015). A Big Earth Data Platform for Three Poles, doi:10.11888/Geogra.tpdc.271104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Xiaodan</w:t>
        <w:br/>
      </w:r>
      <w:r>
        <w:rPr>
          <w:sz w:val="22"/>
        </w:rPr>
        <w:t xml:space="preserve">unit: </w:t>
      </w:r>
      <w:r>
        <w:rPr>
          <w:sz w:val="22"/>
        </w:rPr>
        <w:t>Institute of Mountain Hazards and Environment (IMHE), Chinese Academy of Sciences</w:t>
        <w:br/>
      </w:r>
      <w:r>
        <w:rPr>
          <w:sz w:val="22"/>
        </w:rPr>
        <w:t xml:space="preserve">email: </w:t>
      </w:r>
      <w:r>
        <w:rPr>
          <w:sz w:val="22"/>
        </w:rPr>
        <w:t>wxd@imde.ac.cn</w:t>
        <w:br/>
        <w:br/>
      </w:r>
      <w:r>
        <w:rPr>
          <w:sz w:val="22"/>
        </w:rPr>
        <w:t xml:space="preserve">name: </w:t>
      </w:r>
      <w:r>
        <w:rPr>
          <w:sz w:val="22"/>
        </w:rPr>
        <w:t>ZHAO Hui</w:t>
        <w:br/>
      </w:r>
      <w:r>
        <w:rPr>
          <w:sz w:val="22"/>
        </w:rPr>
        <w:t xml:space="preserve">unit: </w:t>
      </w:r>
      <w:r>
        <w:rPr>
          <w:sz w:val="22"/>
        </w:rPr>
        <w:br/>
      </w:r>
      <w:r>
        <w:rPr>
          <w:sz w:val="22"/>
        </w:rPr>
        <w:t xml:space="preserve">email: </w:t>
      </w:r>
      <w:r>
        <w:rPr>
          <w:sz w:val="22"/>
        </w:rPr>
        <w:t>zhaohui@imde.ac.cn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