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Measured data set of artificial source time domain electromagnetic method in Yangbajing Geothermal field, Dangxiong County, Tibet (2021)</w:t>
      </w:r>
    </w:p>
    <w:p>
      <w:r>
        <w:rPr>
          <w:sz w:val="32"/>
        </w:rPr>
        <w:t>1、Description</w:t>
      </w:r>
    </w:p>
    <w:p>
      <w:pPr>
        <w:ind w:firstLine="432"/>
      </w:pPr>
      <w:r>
        <w:rPr>
          <w:sz w:val="22"/>
        </w:rPr>
        <w:t>The data set is the original observation data of electrical source transient electromagnetic method collected by the project team in Yangbajing Geothermal field, Dangxiong County, Tibet. The data format is excel and contains 6 files in total. The observation instrument is V8 multifunctional electrical method workstation produced by Phoenix company of Canada, and the field value is vertical induced electromotive force (dBz/dt). The information contained in each excel file includes: measuring point coordinates (geodetic projection coordinates, Beijing 54 Coordinate System), coordinates of transmitter , terrain control points, observation time channel, induced electromotive force and error bar. Through the preprocessing and inversion of the data set, the electrical structure in the depth of 2km in Yangbajing Geothermal field can be obtained, which provides a basis for investigating the location and scale of heat control and heat conduction structures in the investigation area.</w:t>
      </w:r>
    </w:p>
    <w:p>
      <w:r>
        <w:rPr>
          <w:sz w:val="32"/>
        </w:rPr>
        <w:t>2、Keywords</w:t>
      </w:r>
    </w:p>
    <w:p>
      <w:pPr>
        <w:ind w:left="432"/>
      </w:pPr>
      <w:r>
        <w:rPr>
          <w:sz w:val="22"/>
        </w:rPr>
        <w:t>Theme：</w:t>
      </w:r>
      <w:r>
        <w:rPr>
          <w:sz w:val="22"/>
        </w:rPr>
        <w:t>Transient electromagnetic</w:t>
      </w:r>
      <w:r>
        <w:t>,</w:t>
      </w:r>
      <w:r>
        <w:rPr>
          <w:sz w:val="22"/>
        </w:rPr>
        <w:t>Earth Resistivity</w:t>
        <w:br/>
      </w:r>
      <w:r>
        <w:rPr>
          <w:sz w:val="22"/>
        </w:rPr>
        <w:t>Discipline：</w:t>
      </w:r>
      <w:r>
        <w:rPr>
          <w:sz w:val="22"/>
        </w:rPr>
        <w:t>Solid earth</w:t>
        <w:br/>
      </w:r>
      <w:r>
        <w:rPr>
          <w:sz w:val="22"/>
        </w:rPr>
        <w:t>Places：</w:t>
      </w:r>
      <w:r>
        <w:rPr>
          <w:sz w:val="22"/>
        </w:rPr>
        <w:t>Yangbajing</w:t>
        <w:br/>
      </w:r>
      <w:r>
        <w:rPr>
          <w:sz w:val="22"/>
        </w:rPr>
        <w:t>Time：</w:t>
      </w:r>
      <w:r>
        <w:rPr>
          <w:sz w:val="22"/>
        </w:rPr>
        <w:t>2021</w:t>
      </w:r>
    </w:p>
    <w:p>
      <w:r>
        <w:rPr>
          <w:sz w:val="32"/>
        </w:rPr>
        <w:t>3、Data details</w:t>
      </w:r>
    </w:p>
    <w:p>
      <w:pPr>
        <w:ind w:left="432"/>
      </w:pPr>
      <w:r>
        <w:rPr>
          <w:sz w:val="22"/>
        </w:rPr>
        <w:t>1.Scale：None</w:t>
      </w:r>
    </w:p>
    <w:p>
      <w:pPr>
        <w:ind w:left="432"/>
      </w:pPr>
      <w:r>
        <w:rPr>
          <w:sz w:val="22"/>
        </w:rPr>
        <w:t>2.Projection：Beijing1954</w:t>
      </w:r>
    </w:p>
    <w:p>
      <w:pPr>
        <w:ind w:left="432"/>
      </w:pPr>
      <w:r>
        <w:rPr>
          <w:sz w:val="22"/>
        </w:rPr>
        <w:t>3.Filesize：0.8MB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north：30.100580848</w:t>
            </w:r>
          </w:p>
        </w:tc>
        <w:tc>
          <w:tcPr>
            <w:tcW w:type="dxa" w:w="2880"/>
          </w:tcPr>
          <w:p>
            <w:r>
              <w:t>-</w:t>
            </w:r>
          </w:p>
        </w:tc>
      </w:tr>
      <w:tr>
        <w:tc>
          <w:tcPr>
            <w:tcW w:type="dxa" w:w="2880"/>
          </w:tcPr>
          <w:p>
            <w:r>
              <w:t>west：90.460543161</w:t>
            </w:r>
          </w:p>
        </w:tc>
        <w:tc>
          <w:tcPr>
            <w:tcW w:type="dxa" w:w="2880"/>
          </w:tcPr>
          <w:p>
            <w:r>
              <w:t>-</w:t>
            </w:r>
          </w:p>
        </w:tc>
        <w:tc>
          <w:tcPr>
            <w:tcW w:type="dxa" w:w="2880"/>
          </w:tcPr>
          <w:p>
            <w:r>
              <w:t>east：90.500068193</w:t>
            </w:r>
          </w:p>
        </w:tc>
      </w:tr>
      <w:tr>
        <w:tc>
          <w:tcPr>
            <w:tcW w:type="dxa" w:w="2880"/>
          </w:tcPr>
          <w:p>
            <w:r>
              <w:t>-</w:t>
            </w:r>
          </w:p>
        </w:tc>
        <w:tc>
          <w:tcPr>
            <w:tcW w:type="dxa" w:w="2880"/>
          </w:tcPr>
          <w:p>
            <w:r>
              <w:t>south：30.064961112</w:t>
            </w:r>
          </w:p>
        </w:tc>
        <w:tc>
          <w:tcPr>
            <w:tcW w:type="dxa" w:w="2880"/>
          </w:tcPr>
          <w:p>
            <w:r>
              <w:t>-</w:t>
            </w:r>
          </w:p>
        </w:tc>
      </w:tr>
    </w:tbl>
    <w:p>
      <w:r>
        <w:rPr>
          <w:sz w:val="32"/>
        </w:rPr>
        <w:t>5、Time frame:</w:t>
      </w:r>
      <w:r>
        <w:rPr>
          <w:sz w:val="22"/>
        </w:rPr>
        <w:t>2021-05-04 16:00:00+00:00</w:t>
      </w:r>
      <w:r>
        <w:rPr>
          <w:sz w:val="22"/>
        </w:rPr>
        <w:t>--</w:t>
      </w:r>
      <w:r>
        <w:rPr>
          <w:sz w:val="22"/>
        </w:rPr>
        <w:t>2021-05-29 16:00:00+00:00</w:t>
      </w:r>
    </w:p>
    <w:p>
      <w:r>
        <w:rPr>
          <w:sz w:val="32"/>
        </w:rPr>
        <w:t>6、Reference method</w:t>
      </w:r>
    </w:p>
    <w:p>
      <w:pPr>
        <w:ind w:left="432"/>
      </w:pPr>
      <w:r>
        <w:rPr>
          <w:sz w:val="22"/>
        </w:rPr>
        <w:t xml:space="preserve">References to data: </w:t>
      </w:r>
    </w:p>
    <w:p>
      <w:pPr>
        <w:ind w:left="432" w:firstLine="432"/>
      </w:pPr>
      <w:r>
        <w:t>CHEN   Weiying. Measured data set of artificial source time domain electromagnetic method in Yangbajing Geothermal field, Dangxiong County, Tibet (2021). A Big Earth Data Platform for Three Poles, doi:10.11888/SolidEar.tpdc.271859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Weiying</w:t>
        <w:br/>
      </w:r>
      <w:r>
        <w:rPr>
          <w:sz w:val="22"/>
        </w:rPr>
        <w:t xml:space="preserve">unit: </w:t>
      </w:r>
      <w:r>
        <w:rPr>
          <w:sz w:val="22"/>
        </w:rPr>
        <w:br/>
      </w:r>
      <w:r>
        <w:rPr>
          <w:sz w:val="22"/>
        </w:rPr>
        <w:t xml:space="preserve">email: </w:t>
      </w:r>
      <w:r>
        <w:rPr>
          <w:sz w:val="22"/>
        </w:rPr>
        <w:t>cwy@mail.iggcas.ac.cn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