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Number of employees at the end of the year in Main Years of Qinghai Province (1952-2000)</w:t>
      </w:r>
    </w:p>
    <w:p>
      <w:r>
        <w:rPr>
          <w:sz w:val="32"/>
        </w:rPr>
        <w:t>1、Description</w:t>
      </w:r>
    </w:p>
    <w:p>
      <w:pPr>
        <w:ind w:firstLine="432"/>
      </w:pPr>
      <w:r>
        <w:rPr>
          <w:sz w:val="22"/>
        </w:rPr>
        <w:t>The data set records the statistical data of registered unemployed persons in major years in Qinghai Province, and the data are divided by year. The data are collected from the statistical yearbook of Qinghai Province issued by the Bureau of statistics of Qinghai Province. The data set includes three data tables: the number of employees at the end of the year 1952-1998.xls, the number of employees at the end of the year 1952-1999.xls, and the number of employees at the end of the year 1952-2000.xls in the main years. The data table structure is the same. For example, the data table in 2000 has eight fields:</w:t>
        <w:br/>
        <w:t>Field 1: year</w:t>
        <w:br/>
        <w:t>Field 2: Practitioners</w:t>
        <w:br/>
        <w:t>Field 3: state owned economy</w:t>
        <w:br/>
        <w:t>Field 4: collective economy</w:t>
        <w:br/>
        <w:t>Field 5: urban private economy</w:t>
        <w:br/>
        <w:t>Field 6: urban individual economy</w:t>
        <w:br/>
        <w:t>Field 7: foreign investment economy in Hong Kong, Macao and Taiwan</w:t>
        <w:br/>
        <w:t>Field 8: other economies</w:t>
      </w:r>
    </w:p>
    <w:p>
      <w:r>
        <w:rPr>
          <w:sz w:val="32"/>
        </w:rPr>
        <w:t>2、Keywords</w:t>
      </w:r>
    </w:p>
    <w:p>
      <w:pPr>
        <w:ind w:left="432"/>
      </w:pPr>
      <w:r>
        <w:rPr>
          <w:sz w:val="22"/>
        </w:rPr>
        <w:t>Theme：</w:t>
      </w:r>
      <w:r>
        <w:rPr>
          <w:sz w:val="22"/>
        </w:rPr>
        <w:t>Population</w:t>
      </w:r>
      <w:r>
        <w:t>,</w:t>
      </w:r>
      <w:r>
        <w:rPr>
          <w:sz w:val="22"/>
        </w:rPr>
        <w:t>Employed population</w:t>
        <w:br/>
      </w:r>
      <w:r>
        <w:rPr>
          <w:sz w:val="22"/>
        </w:rPr>
        <w:t>Discipline：</w:t>
      </w:r>
      <w:r>
        <w:rPr>
          <w:sz w:val="22"/>
        </w:rPr>
        <w:t>Human-nature Relationship</w:t>
        <w:br/>
      </w:r>
      <w:r>
        <w:rPr>
          <w:sz w:val="22"/>
        </w:rPr>
        <w:t>Places：</w:t>
      </w:r>
      <w:r>
        <w:rPr>
          <w:sz w:val="22"/>
        </w:rPr>
        <w:t>Qinghai Province</w:t>
        <w:br/>
      </w:r>
      <w:r>
        <w:rPr>
          <w:sz w:val="22"/>
        </w:rPr>
        <w:t>Time：</w:t>
      </w:r>
      <w:r>
        <w:rPr>
          <w:sz w:val="22"/>
        </w:rPr>
        <w:t>1952-2000</w:t>
      </w:r>
    </w:p>
    <w:p>
      <w:r>
        <w:rPr>
          <w:sz w:val="32"/>
        </w:rPr>
        <w:t>3、Data details</w:t>
      </w:r>
    </w:p>
    <w:p>
      <w:pPr>
        <w:ind w:left="432"/>
      </w:pPr>
      <w:r>
        <w:rPr>
          <w:sz w:val="22"/>
        </w:rPr>
        <w:t>1.Scale：None</w:t>
      </w:r>
    </w:p>
    <w:p>
      <w:pPr>
        <w:ind w:left="432"/>
      </w:pPr>
      <w:r>
        <w:rPr>
          <w:sz w:val="22"/>
        </w:rPr>
        <w:t>2.Projection：None</w:t>
      </w:r>
    </w:p>
    <w:p>
      <w:pPr>
        <w:ind w:left="432"/>
      </w:pPr>
      <w:r>
        <w:rPr>
          <w:sz w:val="22"/>
        </w:rPr>
        <w:t>3.Filesize：0.07MB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1951-12-31 16:00:00+00:00</w:t>
      </w:r>
      <w:r>
        <w:rPr>
          <w:sz w:val="22"/>
        </w:rPr>
        <w:t>--</w:t>
      </w:r>
      <w:r>
        <w:rPr>
          <w:sz w:val="22"/>
        </w:rPr>
        <w:t>2000-12-30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Number of employees at the end of the year in Main Years of Qinghai Province (1952-2000).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