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runoff data of Pailougou Watershed recorded by measuring weir</w:t>
      </w:r>
    </w:p>
    <w:p>
      <w:r>
        <w:rPr>
          <w:sz w:val="32"/>
        </w:rPr>
        <w:t>1、Description</w:t>
      </w:r>
    </w:p>
    <w:p>
      <w:pPr>
        <w:ind w:firstLine="432"/>
      </w:pPr>
      <w:r>
        <w:rPr>
          <w:sz w:val="22"/>
        </w:rPr>
        <w:t>The runoff record of Pailugou watershed in the upper reaches of Heihe River, dated from January 2011 to September 2012. The data measuring device is the measuring weir at the exit of the small watershed, the unit of the data is m³/day.</w:t>
      </w:r>
    </w:p>
    <w:p>
      <w:r>
        <w:rPr>
          <w:sz w:val="32"/>
        </w:rPr>
        <w:t>2、Keywords</w:t>
      </w:r>
    </w:p>
    <w:p>
      <w:pPr>
        <w:ind w:left="432"/>
      </w:pPr>
      <w:r>
        <w:rPr>
          <w:sz w:val="22"/>
        </w:rPr>
        <w:t>Theme：</w:t>
      </w:r>
      <w:r>
        <w:rPr>
          <w:sz w:val="22"/>
        </w:rPr>
        <w:t>Surface Water</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2011 to 2012</w:t>
      </w:r>
    </w:p>
    <w:p>
      <w:r>
        <w:rPr>
          <w:sz w:val="32"/>
        </w:rPr>
        <w:t>3、Data details</w:t>
      </w:r>
    </w:p>
    <w:p>
      <w:pPr>
        <w:ind w:left="432"/>
      </w:pPr>
      <w:r>
        <w:rPr>
          <w:sz w:val="22"/>
        </w:rPr>
        <w:t>1.Scale：None</w:t>
      </w:r>
    </w:p>
    <w:p>
      <w:pPr>
        <w:ind w:left="432"/>
      </w:pPr>
      <w:r>
        <w:rPr>
          <w:sz w:val="22"/>
        </w:rPr>
        <w:t>2.Projection：None</w:t>
      </w:r>
    </w:p>
    <w:p>
      <w:pPr>
        <w:ind w:left="432"/>
      </w:pPr>
      <w:r>
        <w:rPr>
          <w:sz w:val="22"/>
        </w:rPr>
        <w:t>3.Filesize：0.036MB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east：100.308</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2011-01-07 11:41:00+00:00</w:t>
      </w:r>
      <w:r>
        <w:rPr>
          <w:sz w:val="22"/>
        </w:rPr>
        <w:t>--</w:t>
      </w:r>
      <w:r>
        <w:rPr>
          <w:sz w:val="22"/>
        </w:rPr>
        <w:t>2012-10-05 11:42:00+00:00</w:t>
      </w:r>
    </w:p>
    <w:p>
      <w:r>
        <w:rPr>
          <w:sz w:val="32"/>
        </w:rPr>
        <w:t>6、Reference method</w:t>
      </w:r>
    </w:p>
    <w:p>
      <w:pPr>
        <w:ind w:left="432"/>
      </w:pPr>
      <w:r>
        <w:rPr>
          <w:sz w:val="22"/>
        </w:rPr>
        <w:t xml:space="preserve">References to data: </w:t>
      </w:r>
    </w:p>
    <w:p>
      <w:pPr>
        <w:ind w:left="432" w:firstLine="432"/>
      </w:pPr>
      <w:r>
        <w:t>HE Zhibin. Surface runoff data of Pailougou Watershed recorded by measuring weir. A Big Earth Data Platform for Three Poles, doi:10.3972/heihe.231.2013.db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runoff process observation and simulation  in typical small watershed of upperstream of Heihe river</w:t>
        <w:br/>
      </w:r>
    </w:p>
    <w:p>
      <w:r>
        <w:rPr>
          <w:sz w:val="32"/>
        </w:rPr>
        <w:t>8、Data resource provider</w:t>
      </w:r>
    </w:p>
    <w:p>
      <w:pPr>
        <w:ind w:left="432"/>
      </w:pPr>
      <w:r>
        <w:rPr>
          <w:sz w:val="22"/>
        </w:rPr>
        <w:t xml:space="preserve">name: </w:t>
      </w:r>
      <w:r>
        <w:rPr>
          <w:sz w:val="22"/>
        </w:rPr>
        <w:t>HE Zhibin</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hzbmail@lzb.ac.cn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