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《有效勘查技术方法集成示范》成果报告（2018-2021）</w:t>
      </w:r>
    </w:p>
    <w:p>
      <w:r>
        <w:rPr>
          <w:sz w:val="22"/>
        </w:rPr>
        <w:t>英文标题：Achievement report of "effective exploration technology and method integration demonstration" (2018-2021)</w:t>
      </w:r>
    </w:p>
    <w:p>
      <w:r>
        <w:rPr>
          <w:sz w:val="32"/>
        </w:rPr>
        <w:t>1、摘要</w:t>
      </w:r>
    </w:p>
    <w:p>
      <w:pPr>
        <w:ind w:firstLine="432"/>
      </w:pPr>
      <w:r>
        <w:rPr>
          <w:sz w:val="22"/>
        </w:rPr>
        <w:t>本课题以西藏重要成矿带斑岩-矽卡岩-浅成低温热液型铜多金属矿为研究对象，以重要矿（集）区前期勘查和研究成果为基础，对其深部岩浆、构造、流体蚀变与矿化体系发育特征进行综合调查研究，以有效解剖重点矿区成矿系统结构。重点对形成于洋壳俯冲末期至陆陆软碰撞阶段的多龙斑岩-浅成低温热液型铜金矿控矿构造与岩浆-矿化-蚀变体系耦合关系进行精细解剖；同时，对其成矿系统的形成、改造和保存机制进行综合研究，以形成找矿预测示范。对印度-欧亚大陆碰撞走滑构造转换阶段形成的北衙斑岩铜金成矿系统进行三维结构解剖，以实现对其成矿过程的精准把握并有效实现深部矿体的定位预测。利用传统矿床学与非传统钾、镁同位素等手段分别对甲玛斑岩成矿系统岩浆、热液演化-流体运移-金属沉淀机制和成矿流体运移过程进行解剖，建立矿床岩浆-流体演化模式，实现找矿预测。最后，基于甲玛-驱龙矿集区、朱诺、雄村矿集区、扎西康-错那洞矿集区、多龙矿集区勘查成果，综合集成各重点矿（集）区成矿系统的有效勘查技术方法组合并形成示范</w:t>
      </w:r>
    </w:p>
    <w:p>
      <w:r>
        <w:rPr>
          <w:sz w:val="32"/>
        </w:rPr>
        <w:t>2、关键词</w:t>
      </w:r>
    </w:p>
    <w:p>
      <w:pPr>
        <w:ind w:left="432"/>
      </w:pPr>
      <w:r>
        <w:rPr>
          <w:sz w:val="22"/>
        </w:rPr>
        <w:t>主题关键词：</w:t>
      </w:r>
      <w:r>
        <w:rPr>
          <w:sz w:val="22"/>
        </w:rPr>
        <w:t>其他数据</w:t>
      </w:r>
      <w:r>
        <w:t>,</w:t>
      </w:r>
      <w:r>
        <w:rPr>
          <w:sz w:val="22"/>
        </w:rPr>
        <w:t>成矿模式</w:t>
      </w:r>
      <w:r>
        <w:t>,</w:t>
      </w:r>
      <w:r>
        <w:rPr>
          <w:sz w:val="22"/>
        </w:rPr>
        <w:t>岩石/矿物</w:t>
      </w:r>
      <w:r>
        <w:t>,</w:t>
      </w:r>
      <w:r>
        <w:rPr>
          <w:sz w:val="22"/>
        </w:rPr>
        <w:t>找矿预测示范</w:t>
      </w:r>
      <w:r>
        <w:t>,</w:t>
      </w:r>
      <w:r>
        <w:rPr>
          <w:sz w:val="22"/>
        </w:rPr>
        <w:t>成矿系统结构</w:t>
        <w:br/>
      </w:r>
      <w:r>
        <w:rPr>
          <w:sz w:val="22"/>
        </w:rPr>
        <w:t>学科关键词：</w:t>
      </w:r>
      <w:r>
        <w:rPr>
          <w:sz w:val="22"/>
        </w:rPr>
        <w:t>其他</w:t>
      </w:r>
      <w:r>
        <w:t>,</w:t>
      </w:r>
      <w:r>
        <w:rPr>
          <w:sz w:val="22"/>
        </w:rPr>
        <w:t>固体地球</w:t>
        <w:br/>
      </w:r>
      <w:r>
        <w:rPr>
          <w:sz w:val="22"/>
        </w:rPr>
        <w:t>地点关键词：</w:t>
      </w:r>
      <w:r>
        <w:rPr>
          <w:sz w:val="22"/>
        </w:rPr>
        <w:t>西藏</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w:t>
      </w:r>
    </w:p>
    <w:p>
      <w:pPr>
        <w:ind w:left="432"/>
      </w:pPr>
      <w:r>
        <w:rPr>
          <w:sz w:val="22"/>
        </w:rPr>
        <w:t>3.文件大小：20.0MB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北：29.74</w:t>
            </w:r>
          </w:p>
        </w:tc>
        <w:tc>
          <w:tcPr>
            <w:tcW w:type="dxa" w:w="2880"/>
          </w:tcPr>
          <w:p>
            <w:r>
              <w:t>-</w:t>
            </w:r>
          </w:p>
        </w:tc>
      </w:tr>
      <w:tr>
        <w:tc>
          <w:tcPr>
            <w:tcW w:type="dxa" w:w="2880"/>
          </w:tcPr>
          <w:p>
            <w:r>
              <w:t>西：91.73</w:t>
            </w:r>
          </w:p>
        </w:tc>
        <w:tc>
          <w:tcPr>
            <w:tcW w:type="dxa" w:w="2880"/>
          </w:tcPr>
          <w:p>
            <w:r>
              <w:t>-</w:t>
            </w:r>
          </w:p>
        </w:tc>
        <w:tc>
          <w:tcPr>
            <w:tcW w:type="dxa" w:w="2880"/>
          </w:tcPr>
          <w:p>
            <w:r>
              <w:t>东：91.81</w:t>
            </w:r>
          </w:p>
        </w:tc>
      </w:tr>
      <w:tr>
        <w:tc>
          <w:tcPr>
            <w:tcW w:type="dxa" w:w="2880"/>
          </w:tcPr>
          <w:p>
            <w:r>
              <w:t>-</w:t>
            </w:r>
          </w:p>
        </w:tc>
        <w:tc>
          <w:tcPr>
            <w:tcW w:type="dxa" w:w="2880"/>
          </w:tcPr>
          <w:p>
            <w:r>
              <w:t>南：29.68</w:t>
            </w:r>
          </w:p>
        </w:tc>
        <w:tc>
          <w:tcPr>
            <w:tcW w:type="dxa" w:w="2880"/>
          </w:tcPr>
          <w:p>
            <w:r>
              <w:t>-</w:t>
            </w:r>
          </w:p>
        </w:tc>
      </w:tr>
    </w:tbl>
    <w:p>
      <w:r>
        <w:rPr>
          <w:sz w:val="32"/>
        </w:rPr>
        <w:t>5、时间范围</w:t>
      </w:r>
      <w:r>
        <w:rPr>
          <w:sz w:val="22"/>
        </w:rPr>
        <w:t>2018-06-30 16:00:00+00:00</w:t>
      </w:r>
      <w:r>
        <w:rPr>
          <w:sz w:val="22"/>
        </w:rPr>
        <w:t>--</w:t>
      </w:r>
      <w:r>
        <w:rPr>
          <w:sz w:val="22"/>
        </w:rPr>
        <w:t>2021-08-14 16:00:00+00:00</w:t>
      </w:r>
    </w:p>
    <w:p>
      <w:r>
        <w:rPr>
          <w:sz w:val="32"/>
        </w:rPr>
        <w:t>6、引用方式</w:t>
      </w:r>
    </w:p>
    <w:p>
      <w:pPr>
        <w:ind w:left="432"/>
      </w:pPr>
      <w:r>
        <w:rPr>
          <w:sz w:val="22"/>
        </w:rPr>
        <w:t xml:space="preserve">数据的引用: </w:t>
      </w:r>
    </w:p>
    <w:p>
      <w:pPr>
        <w:ind w:left="432" w:firstLine="432"/>
      </w:pPr>
      <w:r>
        <w:t xml:space="preserve">王立强. 《有效勘查技术方法集成示范》成果报告（2018-2021）. 时空三极环境大数据平台, DOI:10.11888/SolidEar.tpdc.272061, CSTR:18406.11.SolidEar.tpdc.272061, </w:t>
      </w:r>
      <w:r>
        <w:t>2022</w:t>
      </w:r>
      <w:r>
        <w:t>.[</w:t>
      </w:r>
      <w:r>
        <w:t xml:space="preserve">WANG   Liqiang . Achievement report of "effective exploration technology and method integration demonstration" (2018-2021). A Big Earth Data Platform for Three Poles, DOI:10.11888/SolidEar.tpdc.272061, CSTR:18406.11.SolidEar.tpdc.272061,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重点矿区成矿系统结构解剖及勘查技术集成示范（2018YFC0604106）</w:t>
        <w:br/>
      </w:r>
    </w:p>
    <w:p>
      <w:r>
        <w:rPr>
          <w:sz w:val="32"/>
        </w:rPr>
        <w:t>8、数据资源提供者</w:t>
      </w:r>
    </w:p>
    <w:p>
      <w:pPr>
        <w:ind w:left="432"/>
      </w:pPr>
      <w:r>
        <w:rPr>
          <w:sz w:val="22"/>
        </w:rPr>
        <w:t xml:space="preserve">姓名: </w:t>
      </w:r>
      <w:r>
        <w:rPr>
          <w:sz w:val="22"/>
        </w:rPr>
        <w:t>王立强</w:t>
        <w:br/>
      </w:r>
      <w:r>
        <w:rPr>
          <w:sz w:val="22"/>
        </w:rPr>
        <w:t xml:space="preserve">单位: </w:t>
      </w:r>
      <w:r>
        <w:rPr>
          <w:sz w:val="22"/>
        </w:rPr>
        <w:t>中国地质科学院矿产资源研究所</w:t>
        <w:br/>
      </w:r>
      <w:r>
        <w:rPr>
          <w:sz w:val="22"/>
        </w:rPr>
        <w:t xml:space="preserve">电子邮件: </w:t>
      </w:r>
      <w:r>
        <w:rPr>
          <w:sz w:val="22"/>
        </w:rPr>
        <w:t>wlq060301@163.com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