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塔里木河流域行政边界数据集（2000）</w:t>
      </w:r>
    </w:p>
    <w:p>
      <w:r>
        <w:rPr>
          <w:sz w:val="22"/>
        </w:rPr>
        <w:t>英文标题：Administrative division of the Tarim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数据集为塔里木河流域行政边界矢量图，比例尺250000，投影：经纬度，数据包含空间数据和属性数据，主要为塔里木河流域县界名称及行政编码。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行政边界</w:t>
      </w:r>
      <w:r>
        <w:t>,</w:t>
      </w:r>
      <w:r>
        <w:rPr>
          <w:sz w:val="22"/>
        </w:rPr>
        <w:t>行政区划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塔里木河流域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3.文件大小：0.801MB</w:t>
      </w:r>
    </w:p>
    <w:p>
      <w:pPr>
        <w:ind w:left="432"/>
      </w:pPr>
      <w:r>
        <w:rPr>
          <w:sz w:val="22"/>
        </w:rPr>
        <w:t>4.数据格式：Shapefile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西：71.65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塔里木河流域行政边界数据集（2000）. 时空三极环境大数据平台, </w:t>
      </w:r>
      <w:r>
        <w:t>2014</w:t>
      </w:r>
      <w:r>
        <w:t>.[</w:t>
      </w:r>
      <w:r>
        <w:t xml:space="preserve">National Basic Geographic Information Center. Administrative division of the Tarim River Basin (2000).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