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华北北缘及其邻区燕山期中酸性岩锆石Hf同位素数据集</w:t>
      </w:r>
    </w:p>
    <w:p>
      <w:r>
        <w:rPr>
          <w:sz w:val="22"/>
        </w:rPr>
        <w:t>英文标题：Zircon Hf isotopic data set of Yanshanian intermediate-acid rocks in the northern margin of North China and its adjacent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本数据为华北克拉通北缘及其相邻地区燕山期中酸性岩石锆石微区Hf同位素地球化学数据。实验仪器为多接收电感耦合等离子质谱仪(MC - ICP - MS)，测试单位为中国地质调查局天津地质调查中心。部分数据已发表于高级别SCI期刊，数据真实可靠。通过获得的数据，可以查明研究区锆石Hf同位素组成变化规律，可为鉴别研究区岩浆源区和具体的岩浆过程提供确定性证据，并可进而据此对该地区燕山期构造岩浆演化提供新制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锆石Hf同位素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华北北缘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葛文春. 华北北缘及其邻区燕山期中酸性岩锆石Hf同位素数据集. 时空三极环境大数据平台, DOI:10.11888/Geo.tpdc.271564, CSTR:18406.11.Geo.tpdc.271564, </w:t>
      </w:r>
      <w:r>
        <w:t>2021</w:t>
      </w:r>
      <w:r>
        <w:t>.[</w:t>
      </w:r>
      <w:r>
        <w:t xml:space="preserve">GE   Wenchun. Zircon Hf isotopic data set of Yanshanian intermediate-acid rocks in the northern margin of North China and its adjacent areas. A Big Earth Data Platform for Three Poles, DOI:10.11888/Geo.tpdc.271564, CSTR:18406.11.Geo.tpdc.271564,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Ji, Z., Wan C.B., Meng, Q.A., Hou, D.F., Zhu, D.F., Ge, W.C., Zhang, Y.L., Yang, H., Dong, Y., &amp; Jing, Y. (2019). Chronostratigraphic framework of late Mesozoic terrestrial strata in the Hailar-Tamtsag Basin, Northeast China, and its geodynamic implication. Geological Journal, 55.</w:t>
        <w:br/>
        <w:br/>
      </w:r>
      <w:r>
        <w:t>Ji, Z., Meng, Q.A., Wan, C.B., Zhu, D.F., Ge, W.C., Zhang, Y.L., Yang, H., Dong, Y., &amp; Jing, Y. (2019). Generation of late Mesozoic felsic volcanic rocks in the Hailar Basin, northeastern China in response to overprinting of multiple tectonic regimes. Scientific Reports, 9(1), 15854.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燕山期重大地质事件的深部过程与资源效应（2016YFC0600400）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葛文春</w:t>
        <w:br/>
      </w:r>
      <w:r>
        <w:rPr>
          <w:sz w:val="22"/>
        </w:rPr>
        <w:t xml:space="preserve">单位: </w:t>
      </w:r>
      <w:r>
        <w:rPr>
          <w:sz w:val="22"/>
        </w:rPr>
        <w:t>吉林大学地球科学学院</w:t>
        <w:br/>
      </w:r>
      <w:r>
        <w:rPr>
          <w:sz w:val="22"/>
        </w:rPr>
        <w:t xml:space="preserve">电子邮件: </w:t>
      </w:r>
      <w:r>
        <w:rPr>
          <w:sz w:val="22"/>
        </w:rPr>
        <w:t>gewenchun@jlu.edu.cn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