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内蒙古典型干旱区光合作用测定数据集（2002-2005）</w:t>
      </w:r>
    </w:p>
    <w:p>
      <w:r>
        <w:rPr>
          <w:sz w:val="22"/>
        </w:rPr>
        <w:t>英文标题：Photosynthesis data set of typical arid areas in Inner Mongolia (2002-2005)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干旱区景观系统模拟及可恢复弹性极限测度NDVNDVI项目属于国家自然科学基金“中国西部环境与生态科学”重大研究计划，负责人为北京师范大学高琼教授，项目运行时间为2003.1-2005.12。</w:t>
        <w:br/>
        <w:t>该项目汇交数据：</w:t>
        <w:br/>
        <w:t>1.2002年安塞站8种植物光合作用监测数据(excel)</w:t>
        <w:br/>
        <w:t>2.2003年7月伊金霍洛旗石灰庙附近6种植物光合作用监测数据(excel)</w:t>
        <w:br/>
        <w:t>3.2003年7月准格尔旗皇甫川五分地沟5种植物光合作用监测数据(excel)</w:t>
        <w:br/>
        <w:br/>
        <w:t>以上监测数据均包括：实测净光合速率、模拟净光合、实测蒸腾速率、光量子强度、大气二氧化碳分压、气孔导度、气室温度、叶温、相对湿度、气压</w:t>
        <w:br/>
        <w:t>植物包括：白羊草、紫花苜蓿、玉米、刺槐、苹果、沙棘、柠条、沙打旺、沙地柏、沙柳、小叶杨、羊柴、油蒿、樟子松、百里香、草木犀。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光合作用</w:t>
      </w:r>
      <w:r>
        <w:t>,</w:t>
      </w:r>
      <w:r>
        <w:rPr>
          <w:sz w:val="22"/>
        </w:rPr>
        <w:t>植被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陕西省</w:t>
      </w:r>
      <w:r>
        <w:t xml:space="preserve">, </w:t>
      </w:r>
      <w:r>
        <w:rPr>
          <w:sz w:val="22"/>
        </w:rPr>
        <w:t>准格尔旗皇甫川流域</w:t>
      </w:r>
      <w:r>
        <w:t xml:space="preserve">, </w:t>
      </w:r>
      <w:r>
        <w:rPr>
          <w:sz w:val="22"/>
        </w:rPr>
        <w:t>内蒙古自治区</w:t>
      </w:r>
      <w:r>
        <w:t xml:space="preserve">, </w:t>
      </w:r>
      <w:r>
        <w:rPr>
          <w:sz w:val="22"/>
        </w:rPr>
        <w:t>杨凌市安塞站</w:t>
      </w:r>
      <w:r>
        <w:t xml:space="preserve">, </w:t>
      </w:r>
      <w:r>
        <w:rPr>
          <w:sz w:val="22"/>
        </w:rPr>
        <w:t>霍洛旗石灰庙</w:t>
      </w:r>
      <w:r>
        <w:t xml:space="preserve">, </w:t>
      </w:r>
      <w:r>
        <w:rPr>
          <w:sz w:val="22"/>
        </w:rPr>
        <w:t>鄂尔多斯市</w:t>
        <w:br/>
      </w:r>
      <w:r>
        <w:rPr>
          <w:sz w:val="22"/>
        </w:rPr>
        <w:t>时间关键词：</w:t>
      </w:r>
      <w:r>
        <w:rPr>
          <w:sz w:val="22"/>
        </w:rPr>
        <w:t>2002</w:t>
      </w:r>
      <w:r>
        <w:t xml:space="preserve">, </w:t>
      </w:r>
      <w:r>
        <w:rPr>
          <w:sz w:val="22"/>
        </w:rPr>
        <w:t>2003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3.文件大小：0.21MB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高琼. 内蒙古典型干旱区光合作用测定数据集（2002-2005）. 时空三极环境大数据平台, DOI:10.11888/Ecolo.tpdc.270618, CSTR:18406.11.Ecolo.tpdc.270618, </w:t>
      </w:r>
      <w:r>
        <w:t>2012</w:t>
      </w:r>
      <w:r>
        <w:t>.[</w:t>
      </w:r>
      <w:r>
        <w:t xml:space="preserve">GAO  Qiong. Photosynthesis data set of typical arid areas in Inner Mongolia (2002-2005). A Big Earth Data Platform for Three Poles, DOI:10.11888/Ecolo.tpdc.270618, CSTR:18406.11.Ecolo.tpdc.270618, </w:t>
      </w:r>
      <w:r>
        <w:t>2012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Gao, Q., Yu, M., Liu, Y. Xu, H., Xu, X., 2007, Modelling interplay between regional net ecosystem carbon balance and soil erosion in a crop pasture transition region, Journal of Geophysical Research, 112, G04005, doi:10.1029/2007JG000455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高琼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gaoq@bnu.edu.cn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