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青海省全社会固定资产投资(1980-2016)</w:t>
      </w:r>
    </w:p>
    <w:p>
      <w:r>
        <w:rPr>
          <w:sz w:val="22"/>
        </w:rPr>
        <w:t>英文标题：The data of total investment in fixed assets in Qinghai Province (1980-2016)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该数据集记录了青海省1980~2016年全社会固定资产投资情况。数据来自统计年鉴： 《青海社会经济统计年鉴》和《青海统计年鉴》，从青海统计年鉴中摘录，精度同数据所摘取的统计年鉴。</w:t>
        <w:br/>
        <w:t>数据表共有11个字段</w:t>
        <w:br/>
        <w:t>字段1：年份 解释：数据的年份</w:t>
        <w:br/>
        <w:t>字段2：总计 解释：固定资产投资总计 亿元</w:t>
        <w:br/>
        <w:t>字段3：国有经济 解释：国有经济固定资产投资额 亿元</w:t>
        <w:br/>
        <w:t>字段4：集体经济 解释：集体经济固定资产投资额 亿元</w:t>
        <w:br/>
        <w:t>字段5：私营经济 解释：私营经济固定资产投资额 亿元</w:t>
        <w:br/>
        <w:t>字段6：其他经济 解释：其他经济固定资产投资额 亿元</w:t>
        <w:br/>
        <w:t>字段7：总增长 解释：固定资产投资总增长 %</w:t>
        <w:br/>
        <w:t>字段8：国有增长 解释：国有固定资产投资增长  %</w:t>
        <w:br/>
        <w:t>字段9：集体增长 解释：集体固定资产投资增长 %</w:t>
        <w:br/>
        <w:t>字段10：私有增长 解释：私有固定资产投资增长 %</w:t>
        <w:br/>
        <w:t>字段11：其他增长 解释：其他固定资产投资增长 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全社会固定资产投资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1980-01-08 00:00:00+00:00</w:t>
      </w:r>
      <w:r>
        <w:rPr>
          <w:sz w:val="22"/>
        </w:rPr>
        <w:t>--</w:t>
      </w:r>
      <w:r>
        <w:rPr>
          <w:sz w:val="22"/>
        </w:rPr>
        <w:t>2017-01-07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青海省全社会固定资产投资(1980-2016). 时空三极环境大数据平台, </w:t>
      </w:r>
      <w:r>
        <w:t>2018</w:t>
      </w:r>
      <w:r>
        <w:t>.[</w:t>
      </w:r>
      <w:r>
        <w:t xml:space="preserve">Qinghai Provincial Bureau of Statistics. The data of total investment in fixed assets in Qinghai Province (1980-2016).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