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室内堰塞体失稳模型实验数据（2019-2021）</w:t>
      </w:r>
    </w:p>
    <w:p>
      <w:r>
        <w:rPr>
          <w:sz w:val="22"/>
        </w:rPr>
        <w:t>英文标题：Experimental data of indoor weir plug instability model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</w:t>
        <w:br/>
        <w:t>室内堰塞体失稳模型实验数据，采集地点为四川省汶川县、四川省成都市等地。主要在地质灾害防治与地质环境保护国家重点实验室完成实验分析。使用的仪器包括含水率传感器、高速摄像机、试验水槽等。采集时间为2019-2021年</w:t>
        <w:br/>
        <w:t>2）数据来源：地质灾害防治与地质环境保护国家重点实验室进行实验分析</w:t>
        <w:br/>
        <w:t xml:space="preserve">     加工方法：实验土样根据堰塞体的实际颗粒组成情况，用筛析机 筛分出不同粒径的试验土，然后按重量比例均匀混合在一起，按预定尺寸堆积，并在固定位置埋设传感器。打开阀门至恒定流量 0.25 L/s，与此同时开 启含水率传感器和两台高速摄像机进行观测，直到 坝体破坏，剩余坝体稳定为止。实验结束后，对全部实验资料进行整理分析</w:t>
        <w:br/>
        <w:t>3）数据进行室内实验，采用相关分析仪器采集得到，真实可靠。</w:t>
        <w:br/>
        <w:t>4）可为揭示强震区宽缓和窄陡沟道型泥石流致灾机理提供数据支持；获得的冲刷最大深度、冲击力、磨蚀力和冲淤体积等数据可为泥石流灾害防治工程设计提供参考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实测数据</w:t>
      </w:r>
      <w:r>
        <w:t>,</w:t>
      </w:r>
      <w:r>
        <w:rPr>
          <w:sz w:val="22"/>
        </w:rPr>
        <w:t>野外观测数据</w:t>
      </w:r>
      <w:r>
        <w:t>,</w:t>
      </w:r>
      <w:r>
        <w:rPr>
          <w:sz w:val="22"/>
        </w:rPr>
        <w:t>其他数据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成都市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东：108.5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2021-12-29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余斌. 室内堰塞体失稳模型实验数据（2019-2021）. 时空三极环境大数据平台, DOI:10.11888/Others.tpdc.272119, CSTR:18406.11.Others.tpdc.272119, </w:t>
      </w:r>
      <w:r>
        <w:t>2022</w:t>
      </w:r>
      <w:r>
        <w:t>.[</w:t>
      </w:r>
      <w:r>
        <w:t xml:space="preserve">余   斌 . Experimental data of indoor weir plug instability model (2019-2021). A Big Earth Data Platform for Three Poles, DOI:10.11888/Others.tpdc.272119, CSTR:18406.11.Others.tpdc.272119,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强震区宽缓与窄陡沟道型泥石流致灾机理及灾害链效应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余斌</w:t>
        <w:br/>
      </w:r>
      <w:r>
        <w:rPr>
          <w:sz w:val="22"/>
        </w:rPr>
        <w:t xml:space="preserve">单位: </w:t>
      </w:r>
      <w:r>
        <w:rPr>
          <w:sz w:val="22"/>
        </w:rPr>
        <w:t>成都理工大学</w:t>
        <w:br/>
      </w:r>
      <w:r>
        <w:rPr>
          <w:sz w:val="22"/>
        </w:rPr>
        <w:t xml:space="preserve">电子邮件: </w:t>
      </w:r>
      <w:r>
        <w:rPr>
          <w:sz w:val="22"/>
        </w:rPr>
        <w:t>418056001@qq.com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