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黑河生态水文遥感试验：水文气象观测网数据集（胡杨林站自动气象站-2013）</w:t>
      </w:r>
    </w:p>
    <w:p>
      <w:r>
        <w:rPr>
          <w:sz w:val="22"/>
        </w:rPr>
        <w:t>英文标题：HiWATER: Dataset of Hydrometeorological observation network (an automatic weather station of Sidaoqiao populus forest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该数据集包含了2013年7月10日至2013年12月31日黑河水文气象观测网下游胡杨林站气象要素观测数据。站点位于内蒙古额济纳旗达来呼布镇四道桥，下垫面是胡杨林和柽柳。观测点的经纬度是101.1239E, 41.9932N，海拔876m。空气温度、相对湿度传感器架设在28m处，朝向正北；风速传感器架设在28m，朝向正北；两台四分量辐射仪分别安装在6m和24m处，朝向正南；两个红外温度计安装在24m处，朝向正南，探头朝向是垂直向下；两个光合有效辐射仪安装在24m处，朝向正南，探头垂直向上和向下方向各一个；土壤温度探头埋设在地表0cm和地下2cm、4cm处，在距离气象塔2m的正南方；土壤热流板（3块）依次埋设在地下6cm处，在距离气象塔2m的正南方。</w:t>
        <w:br/>
        <w:t>观测项目有：空气温湿度（Ta_28m、RH_28m）(单位：摄氏度、百分比)、风速（WS_28m）(单位：米/秒)、24m四分量辐射（DR_1、UR_1、DLR_Cor_1、ULR_Cor_1、Rn_1）(单位：瓦/平方米)、6m四分量辐射（DR_2、UR_2、DLR_Cor_2、ULR_Cor_2、Rn_2）(单位：瓦/平方米)、地表辐射温度（IRT_1、IRT_2）(单位：摄氏度)、土壤热通量（Gs_1、Gs_2、Gs_3）(单位：瓦/平方米)、土壤温度（Ts_0cm、Ts_2cm、Ts_4cm）(单位：摄氏度)、向上与向下光合有效辐射（PAR_up、PAR_down）(单位：微摩尔/平方米秒)。</w:t>
        <w:br/>
        <w:t>观测数据的处理与质量控制：（1）确保每天144个数据（每10min），若出现数据的缺失，则由-6999标示；在2013年7月16日-7月17日期间，由于数据采集器的问题，导致数据缺失；在2013年11月20日-12月8日期间，由于传感器导线被羊咬断，土壤热通量G3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2013-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胡杨林站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2013-07-10至2013-12-31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3.文件大小：4.44MB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西：101.1239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东：101.1239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2013-07-20 16:00:00+00:00</w:t>
      </w:r>
      <w:r>
        <w:rPr>
          <w:sz w:val="22"/>
        </w:rPr>
        <w:t>--</w:t>
      </w:r>
      <w:r>
        <w:rPr>
          <w:sz w:val="22"/>
        </w:rPr>
        <w:t>2014-01-11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黑河生态水文遥感试验：水文气象观测网数据集（胡杨林站自动气象站-2013）. 时空三极环境大数据平台, DOI:10.3972/hiwater.183.2014.db, CSTR:18406.11.hiwater.183.2014.db,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(an automatic weather station of Sidaoqiao populus forest station, 2013). A Big Earth Data Platform for Three Poles, DOI:10.3972/hiwater.183.2014.db, CSTR:18406.11.hiwater.183.2014.db,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