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中蒙俄经济走廊气象站基础气象数据（2009-2018）</w:t>
      </w:r>
    </w:p>
    <w:p>
      <w:r>
        <w:rPr>
          <w:sz w:val="22"/>
        </w:rPr>
        <w:t>英文标题：Basic meteorological data of China-Mongolia-Russia Economic Corridor (2009-2018)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蒙俄经济走廊气象站基础气象数据集包括风速、风向、降水量、气温及雪深。时间分辨率为3小时。站点散布在走廊周围，站点数量为29个。该数据集基于美国国家海洋和大气管理局的国家环境信息中心（NCEI）小时/亚小时观测数据集提取得到。各个数据除了包括数据本身之外，还包括数据质量评估结果、数据获取方式等信息。此外，各个站点降水量数据由4个检测设备共同获取组成，以确保数据稳定性。雪深数据包括雪深度和等效水深尺寸，即雪融化后成水的深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表面温度</w:t>
      </w:r>
      <w:r>
        <w:t>,</w:t>
      </w:r>
      <w:r>
        <w:rPr>
          <w:sz w:val="22"/>
        </w:rPr>
        <w:t>雪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中蒙俄经济走廊</w:t>
        <w:br/>
      </w:r>
      <w:r>
        <w:rPr>
          <w:sz w:val="22"/>
        </w:rPr>
        <w:t>时间关键词：</w:t>
      </w:r>
      <w:r>
        <w:rPr>
          <w:sz w:val="22"/>
        </w:rPr>
        <w:t>2009-2018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3.文件大小：121.0MB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东：114.6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2009-07-11 16:00:00+00:00</w:t>
      </w:r>
      <w:r>
        <w:rPr>
          <w:sz w:val="22"/>
        </w:rPr>
        <w:t>--</w:t>
      </w:r>
      <w:r>
        <w:rPr>
          <w:sz w:val="22"/>
        </w:rPr>
        <w:t>2019-07-10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李生宇, 范敬龙. 中蒙俄经济走廊气象站基础气象数据（2009-2018）. 时空三极环境大数据平台, DOI:10.11888/Meteoro.tpdc.270256, CSTR:18406.11.Meteoro.tpdc.270256, </w:t>
      </w:r>
      <w:r>
        <w:t>2019</w:t>
      </w:r>
      <w:r>
        <w:t>.[</w:t>
      </w:r>
      <w:r>
        <w:t xml:space="preserve">LI Shengyu, FAN Jinglong. Basic meteorological data of China-Mongolia-Russia Economic Corridor (2009-2018). A Big Earth Data Platform for Three Poles, DOI:10.11888/Meteoro.tpdc.270256, CSTR:18406.11.Meteoro.tpdc.270256,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李生宇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oasis@ms.xjb.ac.cn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范敬龙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fanjl@ms.xjb.ac.cn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